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855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67F3E3CE" w:rsidR="008B73E6" w:rsidRDefault="008F3AE8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52A03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32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3B1580B4" w14:textId="77777777" w:rsidR="008F3AE8" w:rsidRDefault="008F3AE8">
            <w:pPr>
              <w:jc w:val="center"/>
              <w:rPr>
                <w:b/>
                <w:bCs/>
                <w:noProof/>
              </w:rPr>
            </w:pPr>
          </w:p>
          <w:p w14:paraId="585626AF" w14:textId="42F74452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0380DA56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Zgłoszenie do </w:t>
            </w:r>
            <w:r w:rsidR="003141BA">
              <w:rPr>
                <w:b/>
                <w:bCs/>
                <w:noProof/>
              </w:rPr>
              <w:t>rejestru</w:t>
            </w:r>
            <w:r w:rsidR="006A59AE">
              <w:rPr>
                <w:b/>
                <w:bCs/>
                <w:noProof/>
              </w:rPr>
              <w:t xml:space="preserve"> cywilnych</w:t>
            </w:r>
            <w:r>
              <w:rPr>
                <w:b/>
                <w:bCs/>
                <w:noProof/>
              </w:rPr>
              <w:t xml:space="preserve"> statków powietrznych</w:t>
            </w:r>
          </w:p>
        </w:tc>
      </w:tr>
    </w:tbl>
    <w:p w14:paraId="6DE92D7C" w14:textId="1E20FEFC" w:rsidR="004378A7" w:rsidRDefault="004378A7">
      <w:pPr>
        <w:rPr>
          <w:noProof/>
        </w:rPr>
      </w:pPr>
    </w:p>
    <w:p w14:paraId="72E2D526" w14:textId="0317F736" w:rsidR="00165514" w:rsidRDefault="00165514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165514" w14:paraId="67205EC5" w14:textId="77777777" w:rsidTr="002B107C">
        <w:trPr>
          <w:cantSplit/>
          <w:trHeight w:val="1485"/>
        </w:trPr>
        <w:tc>
          <w:tcPr>
            <w:tcW w:w="5494" w:type="dxa"/>
          </w:tcPr>
          <w:p w14:paraId="72367E02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2F8D066B" w14:textId="77777777" w:rsidR="00165514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503BFBBB" w14:textId="77777777" w:rsidR="00165514" w:rsidRDefault="00165514" w:rsidP="002B107C"/>
          <w:p w14:paraId="28350C01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61A3864" w14:textId="77777777" w:rsidR="00165514" w:rsidRPr="00806810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06F20662" w14:textId="77777777" w:rsidR="00165514" w:rsidRPr="00946788" w:rsidRDefault="00165514" w:rsidP="002B107C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0DEB9DF8" w14:textId="77777777" w:rsidR="00165514" w:rsidRPr="00806810" w:rsidRDefault="00165514" w:rsidP="002B107C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317E7B2" w14:textId="77777777" w:rsidR="00165514" w:rsidRPr="00806810" w:rsidRDefault="00165514" w:rsidP="002B107C">
            <w:pPr>
              <w:jc w:val="right"/>
            </w:pPr>
          </w:p>
        </w:tc>
      </w:tr>
    </w:tbl>
    <w:p w14:paraId="063BEAC0" w14:textId="77777777" w:rsidR="004378A7" w:rsidRDefault="004378A7">
      <w:pPr>
        <w:rPr>
          <w:noProof/>
        </w:rPr>
      </w:pPr>
    </w:p>
    <w:p w14:paraId="43A98D49" w14:textId="77777777" w:rsidR="004378A7" w:rsidRDefault="004378A7">
      <w:pPr>
        <w:rPr>
          <w:noProof/>
        </w:rPr>
      </w:pPr>
    </w:p>
    <w:p w14:paraId="3FF0FF0D" w14:textId="0DD2D59D" w:rsidR="004378A7" w:rsidRDefault="004378A7" w:rsidP="004378A7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EB389D" w:rsidRPr="00EB389D">
        <w:rPr>
          <w:b/>
          <w:bCs/>
          <w:sz w:val="20"/>
          <w:szCs w:val="20"/>
        </w:rPr>
        <w:t xml:space="preserve"> </w:t>
      </w:r>
      <w:r w:rsidR="00EB389D">
        <w:rPr>
          <w:b/>
          <w:bCs/>
          <w:color w:val="000000"/>
          <w:sz w:val="20"/>
          <w:szCs w:val="20"/>
        </w:rPr>
        <w:t>(</w:t>
      </w:r>
      <w:r w:rsidR="00EB389D">
        <w:rPr>
          <w:rStyle w:val="Uwydatnienie"/>
          <w:b/>
          <w:bCs/>
          <w:i w:val="0"/>
          <w:iCs w:val="0"/>
          <w:color w:val="000000"/>
          <w:sz w:val="20"/>
          <w:szCs w:val="20"/>
          <w:shd w:val="clear" w:color="auto" w:fill="FFFFFF"/>
        </w:rPr>
        <w:t>zaznaczyć właściwy kwadrat oraz uzupełnić dane)</w:t>
      </w:r>
      <w:r>
        <w:rPr>
          <w:b/>
          <w:bCs/>
          <w:color w:val="000000"/>
          <w:sz w:val="20"/>
          <w:szCs w:val="20"/>
        </w:rPr>
        <w:t>:</w:t>
      </w:r>
    </w:p>
    <w:p w14:paraId="6C599930" w14:textId="77777777" w:rsidR="001C0326" w:rsidRPr="00EB389D" w:rsidRDefault="001C0326" w:rsidP="004378A7">
      <w:pPr>
        <w:jc w:val="both"/>
        <w:rPr>
          <w:b/>
          <w:bCs/>
          <w:sz w:val="20"/>
          <w:szCs w:val="20"/>
        </w:rPr>
      </w:pPr>
    </w:p>
    <w:p w14:paraId="0DE248D5" w14:textId="2609C065" w:rsidR="00C9754B" w:rsidRDefault="00DB2904" w:rsidP="005F741C">
      <w:pPr>
        <w:ind w:left="426" w:hanging="426"/>
        <w:jc w:val="both"/>
        <w:rPr>
          <w:b/>
          <w:bCs/>
          <w:sz w:val="20"/>
          <w:szCs w:val="20"/>
        </w:rPr>
      </w:pPr>
      <w:r w:rsidRPr="00DB2904">
        <w:rPr>
          <w:rFonts w:ascii="MS Gothic" w:eastAsia="MS Gothic" w:hAnsi="MS Gothic" w:hint="eastAsia"/>
          <w:sz w:val="32"/>
          <w:szCs w:val="32"/>
        </w:rPr>
        <w:t>☐</w:t>
      </w:r>
      <w:r w:rsidR="00E647C2">
        <w:rPr>
          <w:b/>
          <w:bCs/>
          <w:sz w:val="20"/>
          <w:szCs w:val="20"/>
        </w:rPr>
        <w:tab/>
      </w:r>
      <w:r w:rsidR="004378A7" w:rsidRPr="004378A7">
        <w:rPr>
          <w:b/>
          <w:bCs/>
          <w:sz w:val="20"/>
          <w:szCs w:val="20"/>
        </w:rPr>
        <w:t xml:space="preserve">wpisanie </w:t>
      </w:r>
      <w:r w:rsidR="003141BA">
        <w:rPr>
          <w:b/>
          <w:bCs/>
          <w:sz w:val="20"/>
          <w:szCs w:val="20"/>
        </w:rPr>
        <w:t>statku powietrznego do rejestru</w:t>
      </w:r>
      <w:r w:rsidR="008B73E6" w:rsidRPr="004378A7">
        <w:rPr>
          <w:b/>
          <w:bCs/>
          <w:sz w:val="20"/>
          <w:szCs w:val="20"/>
        </w:rPr>
        <w:t xml:space="preserve"> </w:t>
      </w:r>
      <w:r w:rsidR="006A59AE">
        <w:rPr>
          <w:b/>
          <w:bCs/>
          <w:sz w:val="20"/>
          <w:szCs w:val="20"/>
        </w:rPr>
        <w:t xml:space="preserve">cywilnych </w:t>
      </w:r>
      <w:r w:rsidR="00165514">
        <w:rPr>
          <w:b/>
          <w:bCs/>
          <w:sz w:val="20"/>
          <w:szCs w:val="20"/>
        </w:rPr>
        <w:t>statków powietrznych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4B02ED94" w14:textId="22E16A2D" w:rsidR="00E647C2" w:rsidRDefault="00B35110" w:rsidP="005F741C">
      <w:pPr>
        <w:ind w:left="426" w:hanging="426"/>
        <w:jc w:val="both"/>
        <w:rPr>
          <w:b/>
          <w:bCs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 w:rsidR="00E647C2"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 xml:space="preserve">zmianę danych </w:t>
      </w:r>
      <w:r w:rsidRPr="00B35110">
        <w:rPr>
          <w:b/>
          <w:bCs/>
          <w:sz w:val="20"/>
          <w:szCs w:val="20"/>
        </w:rPr>
        <w:t xml:space="preserve">wpisanych do </w:t>
      </w:r>
      <w:r w:rsidR="003141BA">
        <w:rPr>
          <w:b/>
          <w:bCs/>
          <w:sz w:val="20"/>
          <w:szCs w:val="20"/>
        </w:rPr>
        <w:t>rejestru</w:t>
      </w:r>
      <w:r w:rsidR="006A59AE">
        <w:rPr>
          <w:b/>
          <w:bCs/>
          <w:sz w:val="20"/>
          <w:szCs w:val="20"/>
        </w:rPr>
        <w:t xml:space="preserve"> cywilnych</w:t>
      </w:r>
      <w:r w:rsidR="003141BA">
        <w:rPr>
          <w:b/>
          <w:bCs/>
          <w:sz w:val="20"/>
          <w:szCs w:val="20"/>
        </w:rPr>
        <w:t xml:space="preserve"> </w:t>
      </w:r>
      <w:r w:rsidRPr="00B35110">
        <w:rPr>
          <w:b/>
          <w:bCs/>
          <w:sz w:val="20"/>
          <w:szCs w:val="20"/>
        </w:rPr>
        <w:t>statków powietrznych</w:t>
      </w:r>
      <w:r w:rsidR="00E647C2">
        <w:rPr>
          <w:b/>
          <w:bCs/>
          <w:sz w:val="20"/>
          <w:szCs w:val="20"/>
        </w:rPr>
        <w:t>:</w:t>
      </w:r>
    </w:p>
    <w:p w14:paraId="0AC6413C" w14:textId="43BA114C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właściciela</w:t>
      </w:r>
    </w:p>
    <w:p w14:paraId="54365C5C" w14:textId="1C51C3B3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wpis użytkownika innego niż właściciel</w:t>
      </w:r>
    </w:p>
    <w:p w14:paraId="07CD6466" w14:textId="74F5B011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wykreślenie użytkownika innego niż właściciel</w:t>
      </w:r>
    </w:p>
    <w:p w14:paraId="534BEF94" w14:textId="4558D81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 xml:space="preserve">a danych </w:t>
      </w:r>
      <w:r w:rsidR="003141BA">
        <w:rPr>
          <w:b/>
          <w:bCs/>
          <w:color w:val="000000"/>
          <w:sz w:val="20"/>
          <w:szCs w:val="20"/>
        </w:rPr>
        <w:t>statku powietrznego</w:t>
      </w:r>
    </w:p>
    <w:p w14:paraId="24AF96E7" w14:textId="733E61E8" w:rsidR="00165514" w:rsidRDefault="00CC2473" w:rsidP="008A1C8D">
      <w:pPr>
        <w:ind w:left="993" w:hanging="426"/>
        <w:jc w:val="both"/>
        <w:rPr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 xml:space="preserve">inne: 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F07C7" w14:textId="77777777" w:rsidR="008A1C8D" w:rsidRDefault="008A1C8D" w:rsidP="008A1C8D">
      <w:pPr>
        <w:ind w:left="993" w:hanging="426"/>
        <w:jc w:val="both"/>
        <w:rPr>
          <w:color w:val="000000"/>
          <w:sz w:val="20"/>
          <w:szCs w:val="20"/>
        </w:rPr>
      </w:pPr>
    </w:p>
    <w:p w14:paraId="634DF58F" w14:textId="77777777" w:rsidR="00922FD2" w:rsidRDefault="00922FD2" w:rsidP="008B73E6">
      <w:pPr>
        <w:jc w:val="both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528"/>
      </w:tblGrid>
      <w:tr w:rsidR="00D95251" w14:paraId="794B12AA" w14:textId="77777777" w:rsidTr="00DE5D15">
        <w:tc>
          <w:tcPr>
            <w:tcW w:w="3544" w:type="dxa"/>
            <w:gridSpan w:val="2"/>
            <w:shd w:val="clear" w:color="auto" w:fill="auto"/>
            <w:vAlign w:val="center"/>
          </w:tcPr>
          <w:p w14:paraId="6BD3A24F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5419E981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10CEDD95" w14:textId="011FD641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B1755FF" w14:textId="4EC527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95251" w14:paraId="03D553DA" w14:textId="77777777" w:rsidTr="00DE5D15">
        <w:tc>
          <w:tcPr>
            <w:tcW w:w="3544" w:type="dxa"/>
            <w:gridSpan w:val="2"/>
            <w:shd w:val="clear" w:color="auto" w:fill="auto"/>
            <w:vAlign w:val="center"/>
          </w:tcPr>
          <w:p w14:paraId="53C3B97C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654D4EBC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4CEAB88F" w14:textId="61D2692C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B72362" w14:textId="7C907243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B3854" w14:paraId="4828AE01" w14:textId="77777777" w:rsidTr="00DE5D15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2FF3F77A" w:rsidR="007B3854" w:rsidRDefault="003141BA" w:rsidP="00DE5D1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Statek powietrzny</w:t>
            </w:r>
          </w:p>
        </w:tc>
      </w:tr>
      <w:tr w:rsidR="007D2DAE" w14:paraId="3AEEC98F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5DF92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582BB68A" w14:textId="5DC5839D" w:rsidR="0094678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06AB85" w14:textId="4C7C60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8A436B7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2D7E4DE" w14:textId="6D34297B" w:rsidR="0091351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73CD9F" w14:textId="5A960C9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1F4410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52FDB454" w14:textId="77777777" w:rsidR="00165514" w:rsidRDefault="00946788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69FBE390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(jeśli jest inne niż w lit. </w:t>
            </w:r>
            <w:r w:rsidR="009135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77C077" w14:textId="496DCFBA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654B5496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21106F21" w14:textId="77777777" w:rsidR="00165514" w:rsidRDefault="00946788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  <w:r w:rsidR="003141BA">
              <w:rPr>
                <w:sz w:val="20"/>
                <w:szCs w:val="20"/>
              </w:rPr>
              <w:t>statku powietrznego</w:t>
            </w:r>
          </w:p>
          <w:p w14:paraId="290F9EC5" w14:textId="0E84128B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4AA290" w14:textId="14C6E85E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97D8ECB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0BF6A859" w14:textId="6AAC0137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A51E06" w14:textId="2DCD10CD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2100F64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A845DB2" w14:textId="63B7847B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0B42D7" w14:textId="2F0A5A39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0E08B066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B4396A" w:rsidRDefault="00B4396A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45636F42" w14:textId="24DC79D6" w:rsidR="00165514" w:rsidRDefault="00165514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MTOM</w:t>
            </w:r>
          </w:p>
          <w:p w14:paraId="3BF23EB4" w14:textId="12B01491" w:rsidR="00B4396A" w:rsidRDefault="00D95251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B4396A">
              <w:rPr>
                <w:sz w:val="16"/>
                <w:szCs w:val="16"/>
              </w:rPr>
              <w:t>maksymalna masa do startu</w:t>
            </w:r>
            <w:r>
              <w:rPr>
                <w:sz w:val="16"/>
                <w:szCs w:val="16"/>
              </w:rPr>
              <w:t>)</w:t>
            </w:r>
            <w:r w:rsidR="00B43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5C612C" w14:textId="538C217E" w:rsidR="00B4396A" w:rsidRDefault="00B4396A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74538849" w14:textId="77777777" w:rsidTr="00DE5D15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2C79B3D" w14:textId="24BF31D6" w:rsidR="00165514" w:rsidRDefault="003141B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</w:t>
            </w:r>
            <w:r w:rsidR="00165514"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9B3BD8" w14:textId="5B81E628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14A450D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6C7202B6" w14:textId="35580F35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="003141BA" w:rsidRPr="00165514">
              <w:rPr>
                <w:rStyle w:val="Odwoanieprzypisudolnego"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DEFAD9" w14:textId="21677F2C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</w:tbl>
    <w:p w14:paraId="7F3CF47B" w14:textId="607C0758" w:rsidR="00165514" w:rsidRDefault="00165514"/>
    <w:p w14:paraId="4ED21CB3" w14:textId="77777777" w:rsidR="00165514" w:rsidRDefault="0016551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528"/>
      </w:tblGrid>
      <w:tr w:rsidR="001C0326" w14:paraId="5F673DF2" w14:textId="77777777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EEBF" w14:textId="24E707E4" w:rsidR="006D788B" w:rsidRDefault="006D788B">
            <w:pPr>
              <w:spacing w:before="24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Załączniki</w:t>
            </w:r>
            <w:r w:rsidR="006A59A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FD03" w14:textId="77777777" w:rsidR="006D788B" w:rsidRDefault="006D788B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003DB0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3E2A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BBC82" w14:textId="77777777" w:rsidR="00165514" w:rsidRDefault="00CC5005" w:rsidP="00CC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fotografie </w:t>
            </w:r>
            <w:r w:rsidR="003141BA">
              <w:rPr>
                <w:sz w:val="20"/>
                <w:szCs w:val="20"/>
              </w:rPr>
              <w:t xml:space="preserve">statku powietrznego </w:t>
            </w:r>
            <w:r>
              <w:rPr>
                <w:sz w:val="20"/>
                <w:szCs w:val="20"/>
              </w:rPr>
              <w:t>lub ich zapis cyfrowy</w:t>
            </w:r>
            <w:r w:rsidR="00287184">
              <w:rPr>
                <w:sz w:val="20"/>
                <w:szCs w:val="20"/>
              </w:rPr>
              <w:t>;</w:t>
            </w:r>
          </w:p>
          <w:p w14:paraId="739E3265" w14:textId="0DEB81D3" w:rsidR="00CC5005" w:rsidRDefault="00CC5005" w:rsidP="00DE5D15">
            <w:pPr>
              <w:spacing w:after="12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(widok przedstawiający obie strony </w:t>
            </w:r>
            <w:r w:rsidR="006A59AE">
              <w:rPr>
                <w:sz w:val="16"/>
                <w:szCs w:val="16"/>
              </w:rPr>
              <w:t>statku powietrznego</w:t>
            </w:r>
            <w:r>
              <w:rPr>
                <w:sz w:val="16"/>
                <w:szCs w:val="16"/>
              </w:rPr>
              <w:t xml:space="preserve"> z widocznymi naniesionymi znakami rozpoznawczymi)</w:t>
            </w:r>
          </w:p>
        </w:tc>
      </w:tr>
      <w:tr w:rsidR="007D2DAE" w14:paraId="04B0D95D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0626C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0F0A" w14:textId="1FEEDBB5" w:rsidR="00CC5005" w:rsidRDefault="00CC5005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o nabyciu prawa własności</w:t>
            </w:r>
            <w:r w:rsidR="00287184">
              <w:rPr>
                <w:sz w:val="20"/>
                <w:szCs w:val="20"/>
              </w:rPr>
              <w:t>;</w:t>
            </w:r>
          </w:p>
        </w:tc>
      </w:tr>
      <w:tr w:rsidR="007D2DAE" w14:paraId="26104FAB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7C26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9D6E" w14:textId="53527EF6" w:rsidR="00CC5005" w:rsidRDefault="00CC5005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potwierdzająca władanie </w:t>
            </w:r>
            <w:r w:rsidR="006A59AE">
              <w:rPr>
                <w:sz w:val="20"/>
                <w:szCs w:val="20"/>
              </w:rPr>
              <w:t>statkiem powietrznym</w:t>
            </w:r>
            <w:r>
              <w:rPr>
                <w:sz w:val="20"/>
                <w:szCs w:val="20"/>
              </w:rPr>
              <w:t xml:space="preserve"> przez użytkownika</w:t>
            </w:r>
            <w:r w:rsidR="001C0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przypadku oddania</w:t>
            </w:r>
            <w:r w:rsidR="001C0326">
              <w:rPr>
                <w:sz w:val="20"/>
                <w:szCs w:val="20"/>
              </w:rPr>
              <w:t xml:space="preserve"> </w:t>
            </w:r>
            <w:r w:rsidR="006A59AE">
              <w:rPr>
                <w:sz w:val="20"/>
                <w:szCs w:val="20"/>
              </w:rPr>
              <w:t>statku powietrznego</w:t>
            </w:r>
            <w:r>
              <w:rPr>
                <w:sz w:val="20"/>
                <w:szCs w:val="20"/>
              </w:rPr>
              <w:t xml:space="preserve"> do użytkowania</w:t>
            </w:r>
            <w:r w:rsidR="00287184">
              <w:rPr>
                <w:sz w:val="20"/>
                <w:szCs w:val="20"/>
              </w:rPr>
              <w:t>;</w:t>
            </w:r>
          </w:p>
        </w:tc>
      </w:tr>
      <w:tr w:rsidR="006A59AE" w14:paraId="34F1141B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27A9" w14:textId="77777777" w:rsidR="006A59AE" w:rsidRDefault="006A59AE" w:rsidP="006A59AE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7493B" w14:textId="26738E78" w:rsidR="006A59AE" w:rsidRDefault="006A59AE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wyrejestrowanie w państwie eksportującym;</w:t>
            </w:r>
          </w:p>
        </w:tc>
      </w:tr>
      <w:tr w:rsidR="006A59AE" w14:paraId="77359DA6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DA273" w14:textId="77777777" w:rsidR="006A59AE" w:rsidRDefault="006A59AE" w:rsidP="006A59AE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D65E" w14:textId="66D7102F" w:rsidR="006A59AE" w:rsidRDefault="006A59AE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……………………………………………………………………….</w:t>
            </w:r>
          </w:p>
        </w:tc>
      </w:tr>
    </w:tbl>
    <w:p w14:paraId="001FDA57" w14:textId="4D915295" w:rsidR="00765326" w:rsidRDefault="00765326" w:rsidP="00165514">
      <w:pPr>
        <w:pStyle w:val="Tekstpodstawowy"/>
        <w:rPr>
          <w:sz w:val="18"/>
          <w:szCs w:val="20"/>
        </w:rPr>
      </w:pPr>
    </w:p>
    <w:p w14:paraId="5B1A0095" w14:textId="77777777" w:rsidR="006A59AE" w:rsidRPr="00364D8A" w:rsidRDefault="006A59AE" w:rsidP="00165514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3B823785" w14:textId="77777777" w:rsidR="00165514" w:rsidRPr="00364D8A" w:rsidRDefault="00165514" w:rsidP="00165514">
      <w:pPr>
        <w:jc w:val="both"/>
        <w:rPr>
          <w:sz w:val="18"/>
          <w:szCs w:val="16"/>
        </w:rPr>
      </w:pPr>
    </w:p>
    <w:p w14:paraId="0D98B440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3647A0F1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74F5FF09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1C45F309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42895000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28CEDE87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0D6191C4" w14:textId="342B9CB4" w:rsidR="00FB71AE" w:rsidRDefault="00FB71AE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2781C8" w14:textId="6EAA87B5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F25117C" w14:textId="6C1C76B8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036549" w14:textId="6C515F7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C8FA35" w14:textId="213374E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19B8B5" w14:textId="4BCFE75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1EA2064" w14:textId="0DE94983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9B5EE60" w14:textId="6386A3CD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F46E1E3" w14:textId="1D54A95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3F058D3" w14:textId="468C6CA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431CA0B" w14:textId="5520CD6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673E3B8" w14:textId="06F3EFC0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7414D6C" w14:textId="7F441CA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30CD6A9" w14:textId="4E940C0D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209F35E7" w14:textId="16E396F8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423567A" w14:textId="4AB94A8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16C1BF1" w14:textId="6B78C7A9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39099CE" w14:textId="2D692D9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7076EDF" w14:textId="3335398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EBD133" w14:textId="40C5420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A820E35" w14:textId="1A67EC09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FD6D483" w14:textId="0FA364C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A5D1EAD" w14:textId="316E8F2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9772090" w14:textId="6A291A23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5DCAB39" w14:textId="3DA182D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82684B1" w14:textId="78BD78C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7CF5B83" w14:textId="08F675C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2101353" w14:textId="6DC2496A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18767DC" w14:textId="52A8429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100C6D" w14:textId="2EB97C74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E8333A" w14:textId="1301FDA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6DCC3C" w14:textId="6540F356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7C40668" w14:textId="0636874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4F114F8" w14:textId="7777777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sectPr w:rsidR="007D1123" w:rsidSect="00DB290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8190" w14:textId="77777777" w:rsidR="000C65F3" w:rsidRDefault="000C65F3" w:rsidP="004378A7">
      <w:r>
        <w:separator/>
      </w:r>
    </w:p>
  </w:endnote>
  <w:endnote w:type="continuationSeparator" w:id="0">
    <w:p w14:paraId="1439BA5C" w14:textId="77777777" w:rsidR="000C65F3" w:rsidRDefault="000C65F3" w:rsidP="004378A7">
      <w:r>
        <w:continuationSeparator/>
      </w:r>
    </w:p>
  </w:endnote>
  <w:endnote w:id="1">
    <w:p w14:paraId="5414DD28" w14:textId="7EDF9CD2" w:rsidR="00165514" w:rsidRDefault="00165514" w:rsidP="00D95251">
      <w:pPr>
        <w:ind w:left="284" w:hanging="284"/>
      </w:pPr>
      <w:r>
        <w:rPr>
          <w:rStyle w:val="Odwoanieprzypisukocowego"/>
        </w:rPr>
        <w:endnoteRef/>
      </w:r>
      <w:r>
        <w:tab/>
      </w:r>
      <w:r>
        <w:rPr>
          <w:sz w:val="16"/>
          <w:szCs w:val="16"/>
        </w:rPr>
        <w:t xml:space="preserve">Klasę i </w:t>
      </w:r>
      <w:r w:rsidRPr="00126DD7">
        <w:rPr>
          <w:sz w:val="16"/>
          <w:szCs w:val="16"/>
        </w:rPr>
        <w:t xml:space="preserve">kategorię </w:t>
      </w:r>
      <w:r>
        <w:rPr>
          <w:sz w:val="16"/>
          <w:szCs w:val="16"/>
        </w:rPr>
        <w:t>statku powietrznego</w:t>
      </w:r>
      <w:r w:rsidRPr="00126DD7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</w:t>
      </w:r>
      <w:r>
        <w:rPr>
          <w:sz w:val="16"/>
          <w:szCs w:val="16"/>
        </w:rPr>
        <w:t>(Dz.U. z 2022 r., poz. 1939, 2012)</w:t>
      </w:r>
      <w:r w:rsidRPr="00126DD7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049" w14:textId="77777777" w:rsidR="000C65F3" w:rsidRDefault="000C65F3" w:rsidP="004378A7">
      <w:r>
        <w:separator/>
      </w:r>
    </w:p>
  </w:footnote>
  <w:footnote w:type="continuationSeparator" w:id="0">
    <w:p w14:paraId="7454FDA6" w14:textId="77777777" w:rsidR="000C65F3" w:rsidRDefault="000C65F3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5836">
    <w:abstractNumId w:val="8"/>
  </w:num>
  <w:num w:numId="2" w16cid:durableId="749928584">
    <w:abstractNumId w:val="10"/>
  </w:num>
  <w:num w:numId="3" w16cid:durableId="1786658925">
    <w:abstractNumId w:val="15"/>
  </w:num>
  <w:num w:numId="4" w16cid:durableId="239027569">
    <w:abstractNumId w:val="0"/>
  </w:num>
  <w:num w:numId="5" w16cid:durableId="670331477">
    <w:abstractNumId w:val="7"/>
  </w:num>
  <w:num w:numId="6" w16cid:durableId="1407073279">
    <w:abstractNumId w:val="6"/>
  </w:num>
  <w:num w:numId="7" w16cid:durableId="358967512">
    <w:abstractNumId w:val="3"/>
  </w:num>
  <w:num w:numId="8" w16cid:durableId="1696419734">
    <w:abstractNumId w:val="2"/>
  </w:num>
  <w:num w:numId="9" w16cid:durableId="1521578334">
    <w:abstractNumId w:val="12"/>
  </w:num>
  <w:num w:numId="10" w16cid:durableId="1786077310">
    <w:abstractNumId w:val="13"/>
  </w:num>
  <w:num w:numId="11" w16cid:durableId="1184518496">
    <w:abstractNumId w:val="1"/>
  </w:num>
  <w:num w:numId="12" w16cid:durableId="1883250324">
    <w:abstractNumId w:val="4"/>
  </w:num>
  <w:num w:numId="13" w16cid:durableId="787310566">
    <w:abstractNumId w:val="9"/>
  </w:num>
  <w:num w:numId="14" w16cid:durableId="677777470">
    <w:abstractNumId w:val="14"/>
  </w:num>
  <w:num w:numId="15" w16cid:durableId="1390836377">
    <w:abstractNumId w:val="5"/>
  </w:num>
  <w:num w:numId="16" w16cid:durableId="1053583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2506E"/>
    <w:rsid w:val="00033C6D"/>
    <w:rsid w:val="00075CEA"/>
    <w:rsid w:val="0008317B"/>
    <w:rsid w:val="000C127D"/>
    <w:rsid w:val="000C65F3"/>
    <w:rsid w:val="00126DD7"/>
    <w:rsid w:val="00145BED"/>
    <w:rsid w:val="00156BCD"/>
    <w:rsid w:val="00165514"/>
    <w:rsid w:val="0018570E"/>
    <w:rsid w:val="001973F3"/>
    <w:rsid w:val="001C0326"/>
    <w:rsid w:val="001C5616"/>
    <w:rsid w:val="00287184"/>
    <w:rsid w:val="00296798"/>
    <w:rsid w:val="002F56C2"/>
    <w:rsid w:val="003141BA"/>
    <w:rsid w:val="003267B7"/>
    <w:rsid w:val="003319F4"/>
    <w:rsid w:val="00342B0E"/>
    <w:rsid w:val="00352E27"/>
    <w:rsid w:val="00373549"/>
    <w:rsid w:val="003813BE"/>
    <w:rsid w:val="003D5A96"/>
    <w:rsid w:val="004103AD"/>
    <w:rsid w:val="00414052"/>
    <w:rsid w:val="004378A7"/>
    <w:rsid w:val="0044225C"/>
    <w:rsid w:val="00453247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37F29"/>
    <w:rsid w:val="00562F5E"/>
    <w:rsid w:val="005939EB"/>
    <w:rsid w:val="005A3489"/>
    <w:rsid w:val="005A7624"/>
    <w:rsid w:val="005D3CD5"/>
    <w:rsid w:val="005F741C"/>
    <w:rsid w:val="00605E27"/>
    <w:rsid w:val="006611A9"/>
    <w:rsid w:val="006A59AE"/>
    <w:rsid w:val="006D788B"/>
    <w:rsid w:val="00765326"/>
    <w:rsid w:val="00782F5E"/>
    <w:rsid w:val="007B08A3"/>
    <w:rsid w:val="007B3854"/>
    <w:rsid w:val="007C1E9C"/>
    <w:rsid w:val="007D1123"/>
    <w:rsid w:val="007D2DAE"/>
    <w:rsid w:val="008042DD"/>
    <w:rsid w:val="00806810"/>
    <w:rsid w:val="00817AC3"/>
    <w:rsid w:val="0084373E"/>
    <w:rsid w:val="008926DB"/>
    <w:rsid w:val="00895844"/>
    <w:rsid w:val="008A1C8D"/>
    <w:rsid w:val="008B73E6"/>
    <w:rsid w:val="008C4075"/>
    <w:rsid w:val="008D32F8"/>
    <w:rsid w:val="008F3AE8"/>
    <w:rsid w:val="00913518"/>
    <w:rsid w:val="00922FD2"/>
    <w:rsid w:val="00946788"/>
    <w:rsid w:val="009906CD"/>
    <w:rsid w:val="009911E7"/>
    <w:rsid w:val="00A062BB"/>
    <w:rsid w:val="00A60B75"/>
    <w:rsid w:val="00A76418"/>
    <w:rsid w:val="00A840B1"/>
    <w:rsid w:val="00A916BD"/>
    <w:rsid w:val="00AE2BA4"/>
    <w:rsid w:val="00B12BCB"/>
    <w:rsid w:val="00B264D3"/>
    <w:rsid w:val="00B35110"/>
    <w:rsid w:val="00B40947"/>
    <w:rsid w:val="00B4396A"/>
    <w:rsid w:val="00B92BD2"/>
    <w:rsid w:val="00C44FE0"/>
    <w:rsid w:val="00C51541"/>
    <w:rsid w:val="00C72A5E"/>
    <w:rsid w:val="00C9754B"/>
    <w:rsid w:val="00C97BD7"/>
    <w:rsid w:val="00CB1E08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876E6"/>
    <w:rsid w:val="00D95251"/>
    <w:rsid w:val="00DB2904"/>
    <w:rsid w:val="00DE0EA2"/>
    <w:rsid w:val="00DE5D15"/>
    <w:rsid w:val="00E22C8D"/>
    <w:rsid w:val="00E647C2"/>
    <w:rsid w:val="00E916AB"/>
    <w:rsid w:val="00EA2873"/>
    <w:rsid w:val="00EB389D"/>
    <w:rsid w:val="00EC77A2"/>
    <w:rsid w:val="00EE3EF2"/>
    <w:rsid w:val="00F3048E"/>
    <w:rsid w:val="00F45AE6"/>
    <w:rsid w:val="00F54CD4"/>
    <w:rsid w:val="00F55D6F"/>
    <w:rsid w:val="00F8711F"/>
    <w:rsid w:val="00FA152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1655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5514"/>
  </w:style>
  <w:style w:type="character" w:styleId="Odwoanieprzypisukocowego">
    <w:name w:val="endnote reference"/>
    <w:rsid w:val="00165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598E-54B2-4D32-9114-541F4421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10</cp:revision>
  <cp:lastPrinted>2022-10-06T07:26:00Z</cp:lastPrinted>
  <dcterms:created xsi:type="dcterms:W3CDTF">2023-01-31T12:19:00Z</dcterms:created>
  <dcterms:modified xsi:type="dcterms:W3CDTF">2023-01-31T13:05:00Z</dcterms:modified>
</cp:coreProperties>
</file>