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27F" w:rsidRPr="00324E08" w:rsidRDefault="005F427F" w:rsidP="007F0BA5">
      <w:pPr>
        <w:jc w:val="center"/>
        <w:rPr>
          <w:rFonts w:cstheme="minorHAnsi"/>
          <w:b/>
          <w:color w:val="333333"/>
          <w:sz w:val="24"/>
          <w:szCs w:val="24"/>
        </w:rPr>
      </w:pPr>
      <w:bookmarkStart w:id="0" w:name="_GoBack"/>
      <w:bookmarkEnd w:id="0"/>
      <w:r w:rsidRPr="00324E08">
        <w:rPr>
          <w:rFonts w:cstheme="minorHAnsi"/>
          <w:b/>
          <w:color w:val="333333"/>
          <w:sz w:val="24"/>
          <w:szCs w:val="24"/>
        </w:rPr>
        <w:t xml:space="preserve">Obowiązujące przepisy </w:t>
      </w:r>
      <w:r w:rsidR="00A740F5" w:rsidRPr="00324E08">
        <w:rPr>
          <w:rFonts w:cstheme="minorHAnsi"/>
          <w:b/>
          <w:color w:val="333333"/>
          <w:sz w:val="24"/>
          <w:szCs w:val="24"/>
        </w:rPr>
        <w:t xml:space="preserve">i wytyczne </w:t>
      </w:r>
      <w:r w:rsidRPr="00324E08">
        <w:rPr>
          <w:rFonts w:cstheme="minorHAnsi"/>
          <w:b/>
          <w:color w:val="333333"/>
          <w:sz w:val="24"/>
          <w:szCs w:val="24"/>
        </w:rPr>
        <w:t>UE w zakresie orzecznictwa lotniczo-lekarskiego</w:t>
      </w:r>
    </w:p>
    <w:p w:rsidR="00BD1719" w:rsidRPr="00BD1719" w:rsidRDefault="00BD1719" w:rsidP="00BD171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1719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Rozporządzenie Parlamentu Europejskiego i Rady (UE) </w:t>
      </w:r>
      <w:r w:rsidRPr="00BD1719">
        <w:rPr>
          <w:rFonts w:asciiTheme="minorHAnsi" w:hAnsiTheme="minorHAnsi" w:cstheme="minorHAnsi"/>
          <w:sz w:val="22"/>
          <w:szCs w:val="22"/>
        </w:rPr>
        <w:t xml:space="preserve"> </w:t>
      </w:r>
      <w:r w:rsidRPr="00BD1719">
        <w:rPr>
          <w:rFonts w:asciiTheme="minorHAnsi" w:hAnsiTheme="minorHAnsi" w:cstheme="minorHAnsi"/>
          <w:bCs/>
          <w:sz w:val="22"/>
          <w:szCs w:val="22"/>
        </w:rPr>
        <w:t>(UE) 2018/1139 z dnia 4 lipca 2018 r. w sprawie wspólnych zasad w dziedzinie lotnictwa cywilnego i utworzenia Agencji Unii Europejskiej ds. Bezpieczeństwa Lotniczego oraz zmieniające rozporządzenia Parlamentu Europejskiego i Rady (WE) nr 2111/2005, (WE) nr 1008/2008, (UE) nr 996/2010, (UE) nr 376/2014 i dyrektywy Parlamentu Europejskiego i Rady 2014/30/UE i 2014/53/UE, a także uchylające rozporządzenia Parlamentu Europejskiego i Rady (WE) nr 552/2004 i (WE) nr 216/2008 i rozporządzenie Rady (EWG) nr 3922/91</w:t>
      </w:r>
      <w:r w:rsidR="004B6484">
        <w:rPr>
          <w:rFonts w:asciiTheme="minorHAnsi" w:hAnsiTheme="minorHAnsi" w:cstheme="minorHAnsi"/>
          <w:bCs/>
          <w:sz w:val="22"/>
          <w:szCs w:val="22"/>
        </w:rPr>
        <w:t>;</w:t>
      </w:r>
    </w:p>
    <w:p w:rsidR="00D73DB8" w:rsidRPr="00BD1719" w:rsidRDefault="00BD1719" w:rsidP="00BD171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1719">
        <w:rPr>
          <w:rFonts w:cstheme="minorHAnsi"/>
          <w:b/>
          <w:bCs/>
          <w:sz w:val="22"/>
          <w:szCs w:val="22"/>
        </w:rPr>
        <w:t xml:space="preserve"> </w:t>
      </w:r>
      <w:r w:rsidR="005F427F" w:rsidRPr="00BD1719">
        <w:rPr>
          <w:rFonts w:asciiTheme="minorHAnsi" w:hAnsiTheme="minorHAnsi" w:cstheme="minorHAnsi"/>
          <w:b/>
          <w:color w:val="333333"/>
          <w:sz w:val="22"/>
          <w:szCs w:val="22"/>
        </w:rPr>
        <w:t>Rozporządzenie Komisji (UE) nr 1178/2011</w:t>
      </w:r>
      <w:r w:rsidR="005F427F" w:rsidRPr="00BD1719">
        <w:rPr>
          <w:rFonts w:asciiTheme="minorHAnsi" w:hAnsiTheme="minorHAnsi" w:cstheme="minorHAnsi"/>
          <w:color w:val="333333"/>
          <w:sz w:val="22"/>
          <w:szCs w:val="22"/>
        </w:rPr>
        <w:t xml:space="preserve"> z dnia 3 listopada 2011 r. ustanawiające wymagania techniczne i procedury administracyjne odnoszące się do załóg w lotnictwie cywilnym zgodnie z rozporządzeniem Parlamentu Europejskiego i Rady (WE) nr 216/2008</w:t>
      </w:r>
      <w:r w:rsidR="00B7645D" w:rsidRPr="00BD1719">
        <w:rPr>
          <w:rFonts w:asciiTheme="minorHAnsi" w:hAnsiTheme="minorHAnsi" w:cstheme="minorHAnsi"/>
          <w:color w:val="333333"/>
          <w:sz w:val="22"/>
          <w:szCs w:val="22"/>
        </w:rPr>
        <w:t xml:space="preserve"> – w tym</w:t>
      </w:r>
      <w:r w:rsidR="00B7645D" w:rsidRPr="00BD1719">
        <w:rPr>
          <w:rFonts w:asciiTheme="minorHAnsi" w:hAnsiTheme="minorHAnsi" w:cstheme="minorHAnsi"/>
          <w:color w:val="333333"/>
          <w:sz w:val="22"/>
          <w:szCs w:val="22"/>
          <w:u w:val="single"/>
        </w:rPr>
        <w:t xml:space="preserve"> </w:t>
      </w:r>
      <w:r w:rsidR="00B7645D" w:rsidRPr="00BD1719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 xml:space="preserve">Zał. IV PART </w:t>
      </w:r>
      <w:r w:rsidR="004B6484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MED;</w:t>
      </w:r>
    </w:p>
    <w:p w:rsidR="001C0590" w:rsidRPr="004B6484" w:rsidRDefault="001C0590" w:rsidP="004B6484">
      <w:pPr>
        <w:pStyle w:val="Akapitzlist"/>
        <w:numPr>
          <w:ilvl w:val="0"/>
          <w:numId w:val="2"/>
        </w:numPr>
        <w:spacing w:after="0"/>
        <w:jc w:val="both"/>
        <w:rPr>
          <w:rFonts w:cs="Arial"/>
          <w:color w:val="333333"/>
        </w:rPr>
      </w:pPr>
      <w:r w:rsidRPr="00BD1719">
        <w:rPr>
          <w:rFonts w:cs="Arial"/>
          <w:b/>
          <w:color w:val="333333"/>
        </w:rPr>
        <w:t>Rozporządzenie Komisji (UE) 2015/340</w:t>
      </w:r>
      <w:r w:rsidRPr="00BD1719">
        <w:rPr>
          <w:rFonts w:cs="Arial"/>
          <w:color w:val="333333"/>
        </w:rPr>
        <w:t xml:space="preserve"> z dnia 20 lutego 2015 r. ustanawiające wymagania techniczne i procedury administracyjne dotyczące licencji i certyfikatów</w:t>
      </w:r>
      <w:r w:rsidR="004B6484">
        <w:rPr>
          <w:rFonts w:cs="Arial"/>
          <w:color w:val="333333"/>
        </w:rPr>
        <w:t xml:space="preserve"> </w:t>
      </w:r>
      <w:r w:rsidRPr="004B6484">
        <w:rPr>
          <w:rFonts w:cs="Arial"/>
          <w:color w:val="333333"/>
        </w:rPr>
        <w:t xml:space="preserve">kontrolerów ruchu lotniczego zgodnie z rozporządzeniem Parlamentu Europejskiego i Rady (WE) nr 216/2008, zmieniające rozporządzenie wykonawcze Komisji (UE) nr 923/2012 i uchylające rozporządzenie Komisji (UE) nr 805/2011 – </w:t>
      </w:r>
      <w:r w:rsidR="00BD1719" w:rsidRPr="004B6484">
        <w:rPr>
          <w:rFonts w:cs="Arial"/>
          <w:color w:val="333333"/>
        </w:rPr>
        <w:t xml:space="preserve"> w tym </w:t>
      </w:r>
      <w:r w:rsidRPr="004B6484">
        <w:rPr>
          <w:rFonts w:cs="Arial"/>
          <w:b/>
          <w:color w:val="FF0000"/>
          <w:u w:val="single"/>
        </w:rPr>
        <w:t>Zał. IV ATCO MED.</w:t>
      </w:r>
    </w:p>
    <w:p w:rsidR="00F53FC5" w:rsidRPr="00BD1719" w:rsidRDefault="00F53FC5" w:rsidP="000B6767">
      <w:pPr>
        <w:pStyle w:val="Akapitzlist"/>
        <w:ind w:left="0"/>
        <w:jc w:val="both"/>
        <w:rPr>
          <w:rFonts w:cstheme="minorHAnsi"/>
          <w:i/>
          <w:color w:val="333333"/>
        </w:rPr>
      </w:pPr>
    </w:p>
    <w:p w:rsidR="000B6767" w:rsidRPr="00324E08" w:rsidRDefault="000B6767" w:rsidP="00C420F1">
      <w:pPr>
        <w:pStyle w:val="Akapitzlist"/>
        <w:ind w:left="426"/>
        <w:jc w:val="both"/>
        <w:rPr>
          <w:rFonts w:cstheme="minorHAnsi"/>
          <w:b/>
          <w:color w:val="0070C0"/>
          <w:sz w:val="24"/>
          <w:szCs w:val="24"/>
        </w:rPr>
      </w:pPr>
      <w:r w:rsidRPr="00324E08">
        <w:rPr>
          <w:rFonts w:cstheme="minorHAnsi"/>
          <w:b/>
          <w:color w:val="333333"/>
          <w:sz w:val="24"/>
          <w:szCs w:val="24"/>
        </w:rPr>
        <w:t xml:space="preserve">Tekst powyższych aktów prawnych dostępny jest na stronach ULC: </w:t>
      </w:r>
      <w:hyperlink r:id="rId6" w:history="1">
        <w:r w:rsidRPr="00DE3E8A">
          <w:rPr>
            <w:rStyle w:val="Hipercze"/>
            <w:rFonts w:cstheme="minorHAnsi"/>
            <w:sz w:val="24"/>
            <w:szCs w:val="24"/>
          </w:rPr>
          <w:t>www.ulc.gov.pl</w:t>
        </w:r>
      </w:hyperlink>
      <w:r w:rsidRPr="00324E08">
        <w:rPr>
          <w:rFonts w:cstheme="minorHAnsi"/>
          <w:b/>
          <w:color w:val="333333"/>
          <w:sz w:val="24"/>
          <w:szCs w:val="24"/>
        </w:rPr>
        <w:t xml:space="preserve"> w zakładce</w:t>
      </w:r>
      <w:r w:rsidR="004B6484">
        <w:rPr>
          <w:rFonts w:cstheme="minorHAnsi"/>
          <w:b/>
          <w:color w:val="333333"/>
          <w:sz w:val="24"/>
          <w:szCs w:val="24"/>
        </w:rPr>
        <w:t>:</w:t>
      </w:r>
      <w:r w:rsidRPr="00324E08">
        <w:rPr>
          <w:rFonts w:cstheme="minorHAnsi"/>
          <w:b/>
          <w:color w:val="333333"/>
          <w:sz w:val="24"/>
          <w:szCs w:val="24"/>
        </w:rPr>
        <w:t xml:space="preserve"> </w:t>
      </w:r>
      <w:r w:rsidRPr="00324E08">
        <w:rPr>
          <w:rFonts w:cstheme="minorHAnsi"/>
          <w:b/>
          <w:color w:val="0070C0"/>
          <w:sz w:val="24"/>
          <w:szCs w:val="24"/>
        </w:rPr>
        <w:t>Prawo – Prawo UE</w:t>
      </w:r>
      <w:r w:rsidR="004E0939" w:rsidRPr="00324E08">
        <w:rPr>
          <w:rFonts w:cstheme="minorHAnsi"/>
          <w:b/>
          <w:color w:val="333333"/>
          <w:sz w:val="24"/>
          <w:szCs w:val="24"/>
        </w:rPr>
        <w:t xml:space="preserve"> </w:t>
      </w:r>
      <w:r w:rsidR="004E0939" w:rsidRPr="00324E08">
        <w:rPr>
          <w:rFonts w:cstheme="minorHAnsi"/>
          <w:b/>
          <w:color w:val="0070C0"/>
          <w:sz w:val="24"/>
          <w:szCs w:val="24"/>
        </w:rPr>
        <w:t>– Akty prawne</w:t>
      </w:r>
      <w:r w:rsidR="00F53FC5" w:rsidRPr="00324E08">
        <w:rPr>
          <w:rFonts w:cstheme="minorHAnsi"/>
          <w:b/>
          <w:color w:val="0070C0"/>
          <w:sz w:val="24"/>
          <w:szCs w:val="24"/>
        </w:rPr>
        <w:t xml:space="preserve"> </w:t>
      </w:r>
    </w:p>
    <w:p w:rsidR="000B6767" w:rsidRPr="00324E08" w:rsidRDefault="000B6767" w:rsidP="000B6767">
      <w:pPr>
        <w:pStyle w:val="Akapitzlist"/>
        <w:jc w:val="both"/>
        <w:rPr>
          <w:rFonts w:cstheme="minorHAnsi"/>
          <w:color w:val="333333"/>
          <w:sz w:val="24"/>
          <w:szCs w:val="24"/>
        </w:rPr>
      </w:pPr>
    </w:p>
    <w:p w:rsidR="008117BC" w:rsidRPr="00324E08" w:rsidRDefault="008117BC" w:rsidP="008117BC">
      <w:pPr>
        <w:pStyle w:val="Akapitzlist"/>
        <w:numPr>
          <w:ilvl w:val="0"/>
          <w:numId w:val="2"/>
        </w:numPr>
        <w:jc w:val="both"/>
        <w:rPr>
          <w:rFonts w:cstheme="minorHAnsi"/>
          <w:color w:val="333333"/>
          <w:sz w:val="24"/>
          <w:szCs w:val="24"/>
          <w:u w:val="single"/>
        </w:rPr>
      </w:pPr>
      <w:r w:rsidRPr="00324E08">
        <w:rPr>
          <w:rFonts w:cstheme="minorHAnsi"/>
          <w:b/>
          <w:color w:val="333333"/>
          <w:sz w:val="24"/>
          <w:szCs w:val="24"/>
        </w:rPr>
        <w:t xml:space="preserve">AMC i GM do PART MED </w:t>
      </w:r>
      <w:r w:rsidRPr="00324E08">
        <w:rPr>
          <w:rFonts w:cstheme="minorHAnsi"/>
          <w:color w:val="333333"/>
          <w:sz w:val="24"/>
          <w:szCs w:val="24"/>
        </w:rPr>
        <w:t xml:space="preserve">– Zał. do Wytycznych Nr </w:t>
      </w:r>
      <w:r w:rsidR="002A7408">
        <w:rPr>
          <w:rFonts w:cstheme="minorHAnsi"/>
          <w:color w:val="333333"/>
          <w:sz w:val="24"/>
          <w:szCs w:val="24"/>
        </w:rPr>
        <w:t>10</w:t>
      </w:r>
      <w:r w:rsidRPr="00324E08">
        <w:rPr>
          <w:rFonts w:cstheme="minorHAnsi"/>
          <w:color w:val="333333"/>
          <w:sz w:val="24"/>
          <w:szCs w:val="24"/>
        </w:rPr>
        <w:t xml:space="preserve"> Prezesa ULC z dnia 16 lipca 20</w:t>
      </w:r>
      <w:r w:rsidR="002A7408">
        <w:rPr>
          <w:rFonts w:cstheme="minorHAnsi"/>
          <w:color w:val="333333"/>
          <w:sz w:val="24"/>
          <w:szCs w:val="24"/>
        </w:rPr>
        <w:t>20</w:t>
      </w:r>
      <w:r w:rsidRPr="00324E08">
        <w:rPr>
          <w:rFonts w:cstheme="minorHAnsi"/>
          <w:color w:val="333333"/>
          <w:sz w:val="24"/>
          <w:szCs w:val="24"/>
        </w:rPr>
        <w:t xml:space="preserve"> r. w sprawie ogłoszenia akceptowalnych sposobów potwierdzania spełnienia wymagań oraz materiałów zawierających wytyczne do rozporządzenia Komisji (UE) nr 1178/2011 </w:t>
      </w:r>
      <w:r w:rsidRPr="00324E08">
        <w:rPr>
          <w:rFonts w:cstheme="minorHAnsi"/>
          <w:color w:val="333333"/>
          <w:sz w:val="24"/>
          <w:szCs w:val="24"/>
          <w:u w:val="single"/>
        </w:rPr>
        <w:t>(Dz. Urz. z dnia 16.07.20</w:t>
      </w:r>
      <w:r w:rsidR="002A7408">
        <w:rPr>
          <w:rFonts w:cstheme="minorHAnsi"/>
          <w:color w:val="333333"/>
          <w:sz w:val="24"/>
          <w:szCs w:val="24"/>
          <w:u w:val="single"/>
        </w:rPr>
        <w:t>20</w:t>
      </w:r>
      <w:r w:rsidRPr="00324E08">
        <w:rPr>
          <w:rFonts w:cstheme="minorHAnsi"/>
          <w:color w:val="333333"/>
          <w:sz w:val="24"/>
          <w:szCs w:val="24"/>
          <w:u w:val="single"/>
        </w:rPr>
        <w:t xml:space="preserve"> r.</w:t>
      </w:r>
      <w:r w:rsidR="004B6484">
        <w:rPr>
          <w:rFonts w:cstheme="minorHAnsi"/>
          <w:color w:val="333333"/>
          <w:sz w:val="24"/>
          <w:szCs w:val="24"/>
          <w:u w:val="single"/>
        </w:rPr>
        <w:t>,</w:t>
      </w:r>
      <w:r w:rsidRPr="00324E08">
        <w:rPr>
          <w:rFonts w:cstheme="minorHAnsi"/>
          <w:color w:val="333333"/>
          <w:sz w:val="24"/>
          <w:szCs w:val="24"/>
          <w:u w:val="single"/>
        </w:rPr>
        <w:t xml:space="preserve"> poz. </w:t>
      </w:r>
      <w:r w:rsidR="002A7408">
        <w:rPr>
          <w:rFonts w:cstheme="minorHAnsi"/>
          <w:color w:val="333333"/>
          <w:sz w:val="24"/>
          <w:szCs w:val="24"/>
          <w:u w:val="single"/>
        </w:rPr>
        <w:t>38</w:t>
      </w:r>
      <w:r w:rsidRPr="00324E08">
        <w:rPr>
          <w:rFonts w:cstheme="minorHAnsi"/>
          <w:color w:val="333333"/>
          <w:sz w:val="24"/>
          <w:szCs w:val="24"/>
          <w:u w:val="single"/>
        </w:rPr>
        <w:t>)</w:t>
      </w:r>
    </w:p>
    <w:p w:rsidR="008117BC" w:rsidRPr="004B6484" w:rsidRDefault="008117BC" w:rsidP="008117BC">
      <w:pPr>
        <w:pStyle w:val="Akapitzlist"/>
        <w:numPr>
          <w:ilvl w:val="0"/>
          <w:numId w:val="2"/>
        </w:numPr>
        <w:jc w:val="both"/>
        <w:rPr>
          <w:rFonts w:cstheme="minorHAnsi"/>
          <w:b/>
          <w:color w:val="333333"/>
          <w:sz w:val="24"/>
          <w:szCs w:val="24"/>
        </w:rPr>
      </w:pPr>
      <w:r w:rsidRPr="00324E08">
        <w:rPr>
          <w:rFonts w:cstheme="minorHAnsi"/>
          <w:b/>
          <w:color w:val="333333"/>
          <w:sz w:val="24"/>
          <w:szCs w:val="24"/>
        </w:rPr>
        <w:t xml:space="preserve">AMC i GM do PART ORA, ARA i CC </w:t>
      </w:r>
      <w:r w:rsidRPr="00324E08">
        <w:rPr>
          <w:rFonts w:cstheme="minorHAnsi"/>
          <w:color w:val="333333"/>
          <w:sz w:val="24"/>
          <w:szCs w:val="24"/>
        </w:rPr>
        <w:t>– Wytyczne Nr 5 Prezesa ULC</w:t>
      </w:r>
      <w:r w:rsidR="000B6767" w:rsidRPr="00324E08">
        <w:rPr>
          <w:rFonts w:cstheme="minorHAnsi"/>
          <w:color w:val="333333"/>
          <w:sz w:val="24"/>
          <w:szCs w:val="24"/>
        </w:rPr>
        <w:t xml:space="preserve"> </w:t>
      </w:r>
      <w:r w:rsidRPr="00324E08">
        <w:rPr>
          <w:rFonts w:cstheme="minorHAnsi"/>
          <w:color w:val="333333"/>
          <w:sz w:val="24"/>
          <w:szCs w:val="24"/>
        </w:rPr>
        <w:t xml:space="preserve">z dnia 20 </w:t>
      </w:r>
      <w:r w:rsidR="000B6767" w:rsidRPr="00324E08">
        <w:rPr>
          <w:rFonts w:cstheme="minorHAnsi"/>
          <w:color w:val="333333"/>
          <w:sz w:val="24"/>
          <w:szCs w:val="24"/>
        </w:rPr>
        <w:t>września</w:t>
      </w:r>
      <w:r w:rsidRPr="00324E08">
        <w:rPr>
          <w:rFonts w:cstheme="minorHAnsi"/>
          <w:color w:val="333333"/>
          <w:sz w:val="24"/>
          <w:szCs w:val="24"/>
        </w:rPr>
        <w:t xml:space="preserve"> </w:t>
      </w:r>
      <w:r w:rsidRPr="004B6484">
        <w:rPr>
          <w:rFonts w:cstheme="minorHAnsi"/>
          <w:color w:val="333333"/>
          <w:sz w:val="24"/>
          <w:szCs w:val="24"/>
        </w:rPr>
        <w:t xml:space="preserve">2012 r. w sprawie ogłoszenia akceptowalnych </w:t>
      </w:r>
      <w:r w:rsidR="000B6767" w:rsidRPr="004B6484">
        <w:rPr>
          <w:rFonts w:cstheme="minorHAnsi"/>
          <w:color w:val="333333"/>
          <w:sz w:val="24"/>
          <w:szCs w:val="24"/>
        </w:rPr>
        <w:t>sposobów</w:t>
      </w:r>
      <w:r w:rsidRPr="004B6484">
        <w:rPr>
          <w:rFonts w:cstheme="minorHAnsi"/>
          <w:color w:val="333333"/>
          <w:sz w:val="24"/>
          <w:szCs w:val="24"/>
        </w:rPr>
        <w:t xml:space="preserve"> potwierdzania spełnienia</w:t>
      </w:r>
      <w:r w:rsidRPr="00324E08">
        <w:rPr>
          <w:rFonts w:cstheme="minorHAnsi"/>
          <w:color w:val="333333"/>
          <w:sz w:val="24"/>
          <w:szCs w:val="24"/>
        </w:rPr>
        <w:t xml:space="preserve"> </w:t>
      </w:r>
      <w:r w:rsidR="000B6767" w:rsidRPr="00324E08">
        <w:rPr>
          <w:rFonts w:cstheme="minorHAnsi"/>
          <w:color w:val="333333"/>
          <w:sz w:val="24"/>
          <w:szCs w:val="24"/>
        </w:rPr>
        <w:t>wymagań</w:t>
      </w:r>
      <w:r w:rsidRPr="00324E08">
        <w:rPr>
          <w:rFonts w:cstheme="minorHAnsi"/>
          <w:color w:val="333333"/>
          <w:sz w:val="24"/>
          <w:szCs w:val="24"/>
        </w:rPr>
        <w:t xml:space="preserve"> oraz materiałów zawierających wytyczne do rozporządzenia </w:t>
      </w:r>
      <w:r w:rsidR="000B6767" w:rsidRPr="00324E08">
        <w:rPr>
          <w:rFonts w:cstheme="minorHAnsi"/>
          <w:color w:val="333333"/>
          <w:sz w:val="24"/>
          <w:szCs w:val="24"/>
        </w:rPr>
        <w:t>K</w:t>
      </w:r>
      <w:r w:rsidRPr="00324E08">
        <w:rPr>
          <w:rFonts w:cstheme="minorHAnsi"/>
          <w:color w:val="333333"/>
          <w:sz w:val="24"/>
          <w:szCs w:val="24"/>
        </w:rPr>
        <w:t>omisji (UE) nr 11</w:t>
      </w:r>
      <w:r w:rsidR="000B6767" w:rsidRPr="00324E08">
        <w:rPr>
          <w:rFonts w:cstheme="minorHAnsi"/>
          <w:color w:val="333333"/>
          <w:sz w:val="24"/>
          <w:szCs w:val="24"/>
        </w:rPr>
        <w:t xml:space="preserve">78/2011 </w:t>
      </w:r>
      <w:r w:rsidR="000B6767" w:rsidRPr="00324E08">
        <w:rPr>
          <w:rFonts w:cstheme="minorHAnsi"/>
          <w:color w:val="333333"/>
          <w:sz w:val="24"/>
          <w:szCs w:val="24"/>
          <w:u w:val="single"/>
        </w:rPr>
        <w:t>(Dz. Urz. z dnia 20.09.2012 r.</w:t>
      </w:r>
      <w:r w:rsidR="004B6484">
        <w:rPr>
          <w:rFonts w:cstheme="minorHAnsi"/>
          <w:color w:val="333333"/>
          <w:sz w:val="24"/>
          <w:szCs w:val="24"/>
          <w:u w:val="single"/>
        </w:rPr>
        <w:t>,</w:t>
      </w:r>
      <w:r w:rsidR="000B6767" w:rsidRPr="00324E08">
        <w:rPr>
          <w:rFonts w:cstheme="minorHAnsi"/>
          <w:color w:val="333333"/>
          <w:sz w:val="24"/>
          <w:szCs w:val="24"/>
          <w:u w:val="single"/>
        </w:rPr>
        <w:t xml:space="preserve"> poz. 89)</w:t>
      </w:r>
    </w:p>
    <w:p w:rsidR="00305954" w:rsidRPr="004B6484" w:rsidRDefault="001C0590" w:rsidP="004B6484">
      <w:pPr>
        <w:pStyle w:val="Akapitzlist"/>
        <w:numPr>
          <w:ilvl w:val="0"/>
          <w:numId w:val="2"/>
        </w:numPr>
        <w:jc w:val="both"/>
        <w:rPr>
          <w:rFonts w:cstheme="minorHAnsi"/>
          <w:b/>
          <w:color w:val="333333"/>
          <w:sz w:val="24"/>
          <w:szCs w:val="24"/>
        </w:rPr>
      </w:pPr>
      <w:r w:rsidRPr="004B6484">
        <w:rPr>
          <w:rFonts w:cstheme="minorHAnsi"/>
          <w:b/>
          <w:color w:val="333333"/>
          <w:sz w:val="24"/>
          <w:szCs w:val="24"/>
        </w:rPr>
        <w:t xml:space="preserve">AMC i GM do PART ATCO </w:t>
      </w:r>
      <w:r w:rsidRPr="004B6484">
        <w:rPr>
          <w:rFonts w:cstheme="minorHAnsi"/>
          <w:color w:val="333333"/>
          <w:sz w:val="24"/>
          <w:szCs w:val="24"/>
        </w:rPr>
        <w:t xml:space="preserve">– Zał. Nr </w:t>
      </w:r>
      <w:r w:rsidR="00377776" w:rsidRPr="004B6484">
        <w:rPr>
          <w:rFonts w:cstheme="minorHAnsi"/>
          <w:color w:val="333333"/>
          <w:sz w:val="24"/>
          <w:szCs w:val="24"/>
        </w:rPr>
        <w:t xml:space="preserve">4 </w:t>
      </w:r>
      <w:r w:rsidRPr="004B6484">
        <w:rPr>
          <w:rFonts w:cstheme="minorHAnsi"/>
          <w:color w:val="333333"/>
          <w:sz w:val="24"/>
          <w:szCs w:val="24"/>
        </w:rPr>
        <w:t xml:space="preserve">do </w:t>
      </w:r>
      <w:r w:rsidR="00377776" w:rsidRPr="004B6484">
        <w:rPr>
          <w:rFonts w:cstheme="minorHAnsi"/>
          <w:color w:val="333333"/>
          <w:sz w:val="24"/>
          <w:szCs w:val="24"/>
        </w:rPr>
        <w:t xml:space="preserve">Wytycznych Nr </w:t>
      </w:r>
      <w:r w:rsidR="0049435D">
        <w:rPr>
          <w:rFonts w:cstheme="minorHAnsi"/>
          <w:color w:val="333333"/>
          <w:sz w:val="24"/>
          <w:szCs w:val="24"/>
        </w:rPr>
        <w:t>6</w:t>
      </w:r>
      <w:r w:rsidR="00377776" w:rsidRPr="004B6484">
        <w:rPr>
          <w:rFonts w:cstheme="minorHAnsi"/>
          <w:color w:val="333333"/>
          <w:sz w:val="24"/>
          <w:szCs w:val="24"/>
        </w:rPr>
        <w:t xml:space="preserve"> Prezesa ULC z dnia </w:t>
      </w:r>
      <w:r w:rsidR="0049435D">
        <w:rPr>
          <w:rFonts w:cstheme="minorHAnsi"/>
          <w:color w:val="333333"/>
          <w:sz w:val="24"/>
          <w:szCs w:val="24"/>
        </w:rPr>
        <w:t>30 kwietnia</w:t>
      </w:r>
      <w:r w:rsidR="00377776" w:rsidRPr="004B6484">
        <w:rPr>
          <w:rFonts w:cstheme="minorHAnsi"/>
          <w:color w:val="333333"/>
          <w:sz w:val="24"/>
          <w:szCs w:val="24"/>
        </w:rPr>
        <w:t xml:space="preserve"> </w:t>
      </w:r>
      <w:r w:rsidR="0049435D">
        <w:rPr>
          <w:rFonts w:cstheme="minorHAnsi"/>
          <w:color w:val="333333"/>
          <w:sz w:val="24"/>
          <w:szCs w:val="24"/>
        </w:rPr>
        <w:t>2020</w:t>
      </w:r>
      <w:r w:rsidR="00377776" w:rsidRPr="004B6484">
        <w:rPr>
          <w:rFonts w:cstheme="minorHAnsi"/>
          <w:color w:val="333333"/>
          <w:sz w:val="24"/>
          <w:szCs w:val="24"/>
        </w:rPr>
        <w:t xml:space="preserve"> r. w sprawie ogłoszenia akceptowalnych sposobów potwierdzania spełnienia wymagań oraz materiałów zawierających wytyczne do rozporządzenia Komisji (UE) nr 2015/340 </w:t>
      </w:r>
      <w:r w:rsidR="00377776" w:rsidRPr="004B6484">
        <w:rPr>
          <w:rFonts w:cstheme="minorHAnsi"/>
          <w:color w:val="333333"/>
          <w:sz w:val="24"/>
          <w:szCs w:val="24"/>
          <w:u w:val="single"/>
        </w:rPr>
        <w:t xml:space="preserve">(Dz. Urz. z dnia </w:t>
      </w:r>
      <w:r w:rsidR="0049435D">
        <w:rPr>
          <w:rFonts w:cstheme="minorHAnsi"/>
          <w:color w:val="333333"/>
          <w:sz w:val="24"/>
          <w:szCs w:val="24"/>
          <w:u w:val="single"/>
        </w:rPr>
        <w:t>30</w:t>
      </w:r>
      <w:r w:rsidR="0054262D" w:rsidRPr="004B6484">
        <w:rPr>
          <w:rFonts w:cstheme="minorHAnsi"/>
          <w:color w:val="333333"/>
          <w:sz w:val="24"/>
          <w:szCs w:val="24"/>
          <w:u w:val="single"/>
        </w:rPr>
        <w:t xml:space="preserve"> </w:t>
      </w:r>
      <w:r w:rsidR="0049435D">
        <w:rPr>
          <w:rFonts w:cstheme="minorHAnsi"/>
          <w:color w:val="333333"/>
          <w:sz w:val="24"/>
          <w:szCs w:val="24"/>
          <w:u w:val="single"/>
        </w:rPr>
        <w:t>kwietnia</w:t>
      </w:r>
      <w:r w:rsidR="004B6484" w:rsidRPr="004B6484">
        <w:rPr>
          <w:rFonts w:cstheme="minorHAnsi"/>
          <w:color w:val="333333"/>
          <w:sz w:val="24"/>
          <w:szCs w:val="24"/>
          <w:u w:val="single"/>
        </w:rPr>
        <w:t xml:space="preserve"> 20</w:t>
      </w:r>
      <w:r w:rsidR="0049435D">
        <w:rPr>
          <w:rFonts w:cstheme="minorHAnsi"/>
          <w:color w:val="333333"/>
          <w:sz w:val="24"/>
          <w:szCs w:val="24"/>
          <w:u w:val="single"/>
        </w:rPr>
        <w:t>20</w:t>
      </w:r>
      <w:r w:rsidR="00377776" w:rsidRPr="004B6484">
        <w:rPr>
          <w:rFonts w:cstheme="minorHAnsi"/>
          <w:color w:val="333333"/>
          <w:sz w:val="24"/>
          <w:szCs w:val="24"/>
          <w:u w:val="single"/>
        </w:rPr>
        <w:t xml:space="preserve">r. poz. </w:t>
      </w:r>
      <w:r w:rsidR="0049435D">
        <w:rPr>
          <w:rFonts w:cstheme="minorHAnsi"/>
          <w:color w:val="333333"/>
          <w:sz w:val="24"/>
          <w:szCs w:val="24"/>
          <w:u w:val="single"/>
        </w:rPr>
        <w:t>25</w:t>
      </w:r>
      <w:r w:rsidR="00377776" w:rsidRPr="004B6484">
        <w:rPr>
          <w:rFonts w:cstheme="minorHAnsi"/>
          <w:color w:val="333333"/>
          <w:sz w:val="24"/>
          <w:szCs w:val="24"/>
          <w:u w:val="single"/>
        </w:rPr>
        <w:t>)</w:t>
      </w:r>
    </w:p>
    <w:p w:rsidR="00D52124" w:rsidRPr="00D52124" w:rsidRDefault="00D52124" w:rsidP="00377776">
      <w:pPr>
        <w:pStyle w:val="Akapitzlist"/>
        <w:numPr>
          <w:ilvl w:val="0"/>
          <w:numId w:val="2"/>
        </w:numPr>
        <w:jc w:val="both"/>
        <w:rPr>
          <w:rFonts w:cstheme="minorHAnsi"/>
          <w:color w:val="333333"/>
          <w:sz w:val="24"/>
          <w:szCs w:val="24"/>
          <w:u w:val="single"/>
        </w:rPr>
      </w:pPr>
      <w:r w:rsidRPr="00D52124">
        <w:rPr>
          <w:sz w:val="24"/>
          <w:szCs w:val="24"/>
        </w:rPr>
        <w:t>Załącznik 1 do Konwencji o między</w:t>
      </w:r>
      <w:r>
        <w:rPr>
          <w:sz w:val="24"/>
          <w:szCs w:val="24"/>
        </w:rPr>
        <w:t xml:space="preserve">narodowym lotnictwie cywilnym - </w:t>
      </w:r>
      <w:r w:rsidRPr="00D52124">
        <w:rPr>
          <w:sz w:val="24"/>
          <w:szCs w:val="24"/>
        </w:rPr>
        <w:t xml:space="preserve"> Licencjonowanie Personelu </w:t>
      </w:r>
      <w:r w:rsidRPr="00D52124">
        <w:rPr>
          <w:rFonts w:cs="Calibri"/>
          <w:color w:val="333333"/>
          <w:sz w:val="24"/>
          <w:szCs w:val="24"/>
          <w:u w:val="single"/>
        </w:rPr>
        <w:t>(</w:t>
      </w:r>
      <w:r w:rsidR="004B6484">
        <w:rPr>
          <w:rFonts w:cs="Calibri"/>
          <w:color w:val="333333"/>
          <w:sz w:val="24"/>
          <w:szCs w:val="24"/>
          <w:u w:val="single"/>
        </w:rPr>
        <w:t xml:space="preserve">Obwieszczenie Prezesa ULC nr 12 z dnia 19 lipca 2019 r. - </w:t>
      </w:r>
      <w:r w:rsidRPr="00D52124">
        <w:rPr>
          <w:rFonts w:cs="Calibri"/>
          <w:color w:val="333333"/>
          <w:sz w:val="24"/>
          <w:szCs w:val="24"/>
          <w:u w:val="single"/>
        </w:rPr>
        <w:t xml:space="preserve">Dz. Urz. z dnia 19 </w:t>
      </w:r>
      <w:r w:rsidR="004B6484">
        <w:rPr>
          <w:rFonts w:cs="Calibri"/>
          <w:color w:val="333333"/>
          <w:sz w:val="24"/>
          <w:szCs w:val="24"/>
          <w:u w:val="single"/>
        </w:rPr>
        <w:t>07.</w:t>
      </w:r>
      <w:r w:rsidRPr="00D52124">
        <w:rPr>
          <w:rFonts w:cs="Calibri"/>
          <w:color w:val="333333"/>
          <w:sz w:val="24"/>
          <w:szCs w:val="24"/>
          <w:u w:val="single"/>
        </w:rPr>
        <w:t xml:space="preserve"> 201</w:t>
      </w:r>
      <w:r w:rsidR="004B6484">
        <w:rPr>
          <w:rFonts w:cs="Calibri"/>
          <w:color w:val="333333"/>
          <w:sz w:val="24"/>
          <w:szCs w:val="24"/>
          <w:u w:val="single"/>
        </w:rPr>
        <w:t>9</w:t>
      </w:r>
      <w:r w:rsidRPr="00D52124">
        <w:rPr>
          <w:rFonts w:cs="Calibri"/>
          <w:color w:val="333333"/>
          <w:sz w:val="24"/>
          <w:szCs w:val="24"/>
          <w:u w:val="single"/>
        </w:rPr>
        <w:t xml:space="preserve"> r., poz. </w:t>
      </w:r>
      <w:r w:rsidR="004B6484">
        <w:rPr>
          <w:rFonts w:cs="Calibri"/>
          <w:color w:val="333333"/>
          <w:sz w:val="24"/>
          <w:szCs w:val="24"/>
          <w:u w:val="single"/>
        </w:rPr>
        <w:t>48</w:t>
      </w:r>
      <w:r w:rsidRPr="00D52124">
        <w:rPr>
          <w:rFonts w:cs="Calibri"/>
          <w:color w:val="333333"/>
          <w:sz w:val="24"/>
          <w:szCs w:val="24"/>
          <w:u w:val="single"/>
        </w:rPr>
        <w:t>)</w:t>
      </w:r>
    </w:p>
    <w:p w:rsidR="00377776" w:rsidRPr="00D52124" w:rsidRDefault="00377776" w:rsidP="00377776">
      <w:pPr>
        <w:pStyle w:val="Akapitzlist"/>
        <w:jc w:val="both"/>
        <w:rPr>
          <w:rFonts w:cstheme="minorHAnsi"/>
          <w:color w:val="333333"/>
          <w:sz w:val="24"/>
          <w:szCs w:val="24"/>
          <w:u w:val="single"/>
        </w:rPr>
      </w:pPr>
    </w:p>
    <w:p w:rsidR="00B7645D" w:rsidRPr="00DE3E8A" w:rsidRDefault="00D24673" w:rsidP="00324E08">
      <w:pPr>
        <w:pStyle w:val="Default"/>
        <w:spacing w:line="276" w:lineRule="auto"/>
        <w:ind w:left="426"/>
        <w:rPr>
          <w:rFonts w:asciiTheme="minorHAnsi" w:hAnsiTheme="minorHAnsi" w:cstheme="minorHAnsi"/>
          <w:color w:val="4F81BD" w:themeColor="accent1"/>
        </w:rPr>
      </w:pPr>
      <w:r w:rsidRPr="00324E08">
        <w:rPr>
          <w:rFonts w:asciiTheme="minorHAnsi" w:hAnsiTheme="minorHAnsi" w:cstheme="minorHAnsi"/>
          <w:b/>
          <w:color w:val="auto"/>
        </w:rPr>
        <w:t xml:space="preserve">Dzienniki Urzędowe </w:t>
      </w:r>
      <w:r w:rsidR="000B6767" w:rsidRPr="00324E08">
        <w:rPr>
          <w:rFonts w:asciiTheme="minorHAnsi" w:hAnsiTheme="minorHAnsi" w:cstheme="minorHAnsi"/>
          <w:b/>
        </w:rPr>
        <w:t xml:space="preserve">wraz z załącznikami </w:t>
      </w:r>
      <w:r w:rsidR="00B7645D" w:rsidRPr="00324E08">
        <w:rPr>
          <w:rFonts w:asciiTheme="minorHAnsi" w:hAnsiTheme="minorHAnsi" w:cstheme="minorHAnsi"/>
          <w:b/>
          <w:color w:val="auto"/>
        </w:rPr>
        <w:t>są dostępne na stronach ULC:</w:t>
      </w:r>
      <w:r w:rsidR="00B7645D" w:rsidRPr="00324E08">
        <w:rPr>
          <w:rFonts w:asciiTheme="minorHAnsi" w:hAnsiTheme="minorHAnsi"/>
        </w:rPr>
        <w:t xml:space="preserve"> </w:t>
      </w:r>
      <w:r w:rsidR="00324E08" w:rsidRPr="00324E08">
        <w:rPr>
          <w:rFonts w:asciiTheme="minorHAnsi" w:hAnsiTheme="minorHAnsi"/>
        </w:rPr>
        <w:t xml:space="preserve">    </w:t>
      </w:r>
      <w:hyperlink r:id="rId7" w:history="1">
        <w:r w:rsidR="00B7645D" w:rsidRPr="00DE3E8A">
          <w:rPr>
            <w:rStyle w:val="Hipercze"/>
            <w:rFonts w:asciiTheme="minorHAnsi" w:hAnsiTheme="minorHAnsi" w:cstheme="minorHAnsi"/>
          </w:rPr>
          <w:t>http://www.ulc.gov.pl/pl/prawo/dzienniki-urzedowe-ulc</w:t>
        </w:r>
      </w:hyperlink>
    </w:p>
    <w:p w:rsidR="00B7645D" w:rsidRPr="00DE3E8A" w:rsidRDefault="00B7645D" w:rsidP="00324E08">
      <w:pPr>
        <w:pStyle w:val="Default"/>
        <w:spacing w:line="276" w:lineRule="auto"/>
        <w:ind w:firstLine="426"/>
        <w:jc w:val="both"/>
        <w:rPr>
          <w:rFonts w:asciiTheme="minorHAnsi" w:hAnsiTheme="minorHAnsi" w:cstheme="minorHAnsi"/>
          <w:color w:val="4F81BD" w:themeColor="accent1"/>
        </w:rPr>
      </w:pPr>
    </w:p>
    <w:p w:rsidR="00B7645D" w:rsidRPr="00324E08" w:rsidRDefault="00B7645D" w:rsidP="003165F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4F81BD" w:themeColor="accent1"/>
        </w:rPr>
      </w:pPr>
    </w:p>
    <w:p w:rsidR="00B7645D" w:rsidRPr="00B7645D" w:rsidRDefault="00B7645D" w:rsidP="003165F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4F81BD" w:themeColor="accent1"/>
        </w:rPr>
      </w:pPr>
    </w:p>
    <w:p w:rsidR="000B6767" w:rsidRPr="00324E08" w:rsidRDefault="000B6767" w:rsidP="003165F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324E08">
        <w:rPr>
          <w:rFonts w:asciiTheme="minorHAnsi" w:hAnsiTheme="minorHAnsi" w:cstheme="minorHAnsi"/>
          <w:b/>
        </w:rPr>
        <w:lastRenderedPageBreak/>
        <w:t>Przepisy krajowe</w:t>
      </w:r>
      <w:r w:rsidRPr="00324E08">
        <w:rPr>
          <w:rFonts w:asciiTheme="minorHAnsi" w:hAnsiTheme="minorHAnsi" w:cstheme="minorHAnsi"/>
        </w:rPr>
        <w:t xml:space="preserve">: ustawa z dnia 3 lipca 2002 r. </w:t>
      </w:r>
      <w:r w:rsidR="00324E08" w:rsidRPr="00324E08">
        <w:rPr>
          <w:rFonts w:asciiTheme="minorHAnsi" w:hAnsiTheme="minorHAnsi" w:cstheme="minorHAnsi"/>
        </w:rPr>
        <w:t xml:space="preserve">- </w:t>
      </w:r>
      <w:r w:rsidRPr="00324E08">
        <w:rPr>
          <w:rFonts w:asciiTheme="minorHAnsi" w:hAnsiTheme="minorHAnsi" w:cstheme="minorHAnsi"/>
        </w:rPr>
        <w:t>Prawo lotnicze</w:t>
      </w:r>
      <w:r w:rsidR="00FE2843">
        <w:rPr>
          <w:rFonts w:asciiTheme="minorHAnsi" w:hAnsiTheme="minorHAnsi" w:cstheme="minorHAnsi"/>
        </w:rPr>
        <w:t xml:space="preserve"> (Dz.U. z 2020 r. poz. 1970)</w:t>
      </w:r>
      <w:r w:rsidRPr="00324E08">
        <w:rPr>
          <w:rFonts w:asciiTheme="minorHAnsi" w:hAnsiTheme="minorHAnsi" w:cstheme="minorHAnsi"/>
        </w:rPr>
        <w:t xml:space="preserve"> oraz akty wykonawcze do ustawy znajdują się na stronach ULC: </w:t>
      </w:r>
      <w:hyperlink r:id="rId8" w:history="1">
        <w:r w:rsidRPr="00324E08">
          <w:rPr>
            <w:rStyle w:val="Hipercze"/>
            <w:rFonts w:asciiTheme="minorHAnsi" w:hAnsiTheme="minorHAnsi" w:cstheme="minorHAnsi"/>
          </w:rPr>
          <w:t>www.ulc.gov.pl</w:t>
        </w:r>
      </w:hyperlink>
      <w:r w:rsidRPr="00324E08">
        <w:rPr>
          <w:rFonts w:asciiTheme="minorHAnsi" w:hAnsiTheme="minorHAnsi" w:cstheme="minorHAnsi"/>
        </w:rPr>
        <w:t xml:space="preserve"> w zakładce </w:t>
      </w:r>
      <w:r w:rsidRPr="00324E08">
        <w:rPr>
          <w:rFonts w:asciiTheme="minorHAnsi" w:hAnsiTheme="minorHAnsi" w:cstheme="minorHAnsi"/>
          <w:b/>
          <w:color w:val="0070C0"/>
        </w:rPr>
        <w:t>Prawo – Prawo krajowe</w:t>
      </w:r>
    </w:p>
    <w:p w:rsidR="004E0939" w:rsidRPr="00324E08" w:rsidRDefault="004E0939" w:rsidP="003165FC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305954" w:rsidRPr="00F33FC2" w:rsidRDefault="00305954" w:rsidP="00FE2843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FC2">
        <w:rPr>
          <w:rFonts w:asciiTheme="minorHAnsi" w:hAnsiTheme="minorHAnsi" w:cstheme="minorHAnsi"/>
          <w:sz w:val="22"/>
          <w:szCs w:val="22"/>
        </w:rPr>
        <w:t>ustawa z dnia 3 lipca 2002 r</w:t>
      </w:r>
      <w:r w:rsidR="00324E08" w:rsidRPr="00F33FC2">
        <w:rPr>
          <w:rFonts w:asciiTheme="minorHAnsi" w:hAnsiTheme="minorHAnsi" w:cstheme="minorHAnsi"/>
          <w:sz w:val="22"/>
          <w:szCs w:val="22"/>
        </w:rPr>
        <w:t xml:space="preserve">. – Prawo lotnicze </w:t>
      </w:r>
      <w:r w:rsidRPr="00F33FC2">
        <w:rPr>
          <w:rFonts w:asciiTheme="minorHAnsi" w:hAnsiTheme="minorHAnsi" w:cstheme="minorHAnsi"/>
          <w:sz w:val="22"/>
          <w:szCs w:val="22"/>
        </w:rPr>
        <w:t xml:space="preserve"> </w:t>
      </w:r>
      <w:r w:rsidR="00324E08" w:rsidRPr="00F33FC2">
        <w:rPr>
          <w:rFonts w:asciiTheme="minorHAnsi" w:hAnsiTheme="minorHAnsi" w:cs="Helvetica"/>
          <w:color w:val="333333"/>
          <w:sz w:val="22"/>
          <w:szCs w:val="22"/>
        </w:rPr>
        <w:t>(Dz. U. z 20</w:t>
      </w:r>
      <w:r w:rsidR="00FE2843" w:rsidRPr="00F33FC2">
        <w:rPr>
          <w:rFonts w:asciiTheme="minorHAnsi" w:hAnsiTheme="minorHAnsi" w:cs="Helvetica"/>
          <w:color w:val="333333"/>
          <w:sz w:val="22"/>
          <w:szCs w:val="22"/>
        </w:rPr>
        <w:t>20</w:t>
      </w:r>
      <w:r w:rsidR="00324E08" w:rsidRPr="00F33FC2">
        <w:rPr>
          <w:rFonts w:asciiTheme="minorHAnsi" w:hAnsiTheme="minorHAnsi" w:cs="Helvetica"/>
          <w:color w:val="333333"/>
          <w:sz w:val="22"/>
          <w:szCs w:val="22"/>
        </w:rPr>
        <w:t xml:space="preserve"> r. poz. </w:t>
      </w:r>
      <w:r w:rsidR="00FE2843" w:rsidRPr="00F33FC2">
        <w:rPr>
          <w:rFonts w:asciiTheme="minorHAnsi" w:hAnsiTheme="minorHAnsi" w:cs="Helvetica"/>
          <w:color w:val="333333"/>
          <w:sz w:val="22"/>
          <w:szCs w:val="22"/>
        </w:rPr>
        <w:t>1970);</w:t>
      </w:r>
    </w:p>
    <w:p w:rsidR="00324E08" w:rsidRPr="00F33FC2" w:rsidRDefault="00305954" w:rsidP="004B648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FC2">
        <w:rPr>
          <w:rFonts w:asciiTheme="minorHAnsi" w:hAnsiTheme="minorHAnsi" w:cs="Arial"/>
          <w:color w:val="333333"/>
          <w:sz w:val="22"/>
          <w:szCs w:val="22"/>
        </w:rPr>
        <w:t xml:space="preserve">Rozporządzenie Ministra Transportu, Budownictwa i Gospodarki Morskiej z dnia 15 marca 2013 r. w sprawie </w:t>
      </w:r>
      <w:r w:rsidRPr="00C420F1">
        <w:rPr>
          <w:rFonts w:asciiTheme="minorHAnsi" w:hAnsiTheme="minorHAnsi" w:cs="Arial"/>
          <w:i/>
          <w:color w:val="333333"/>
          <w:sz w:val="22"/>
          <w:szCs w:val="22"/>
        </w:rPr>
        <w:t>wymagań w zakresie sprawności psychicznej i fizycznej osób ubiegających się o świadectwo kwalifikacji członka personelu lotniczego lub posiadających świadectwo kwalifikacji członka personelu lotniczego</w:t>
      </w:r>
      <w:r w:rsidRPr="00F33FC2">
        <w:rPr>
          <w:rFonts w:asciiTheme="minorHAnsi" w:hAnsiTheme="minorHAnsi" w:cs="Arial"/>
          <w:color w:val="333333"/>
          <w:sz w:val="22"/>
          <w:szCs w:val="22"/>
        </w:rPr>
        <w:t xml:space="preserve"> (Dz. U.</w:t>
      </w:r>
      <w:r w:rsidR="007E07E1" w:rsidRPr="00F33FC2">
        <w:rPr>
          <w:rFonts w:asciiTheme="minorHAnsi" w:hAnsiTheme="minorHAnsi" w:cs="Arial"/>
          <w:color w:val="333333"/>
          <w:sz w:val="22"/>
          <w:szCs w:val="22"/>
        </w:rPr>
        <w:t xml:space="preserve"> z 2017 r.</w:t>
      </w:r>
      <w:r w:rsidRPr="00F33FC2">
        <w:rPr>
          <w:rFonts w:asciiTheme="minorHAnsi" w:hAnsiTheme="minorHAnsi" w:cs="Arial"/>
          <w:color w:val="333333"/>
          <w:sz w:val="22"/>
          <w:szCs w:val="22"/>
        </w:rPr>
        <w:t xml:space="preserve"> poz. </w:t>
      </w:r>
      <w:r w:rsidR="007E07E1" w:rsidRPr="00F33FC2">
        <w:rPr>
          <w:rFonts w:asciiTheme="minorHAnsi" w:hAnsiTheme="minorHAnsi" w:cs="Arial"/>
          <w:color w:val="333333"/>
          <w:sz w:val="22"/>
          <w:szCs w:val="22"/>
        </w:rPr>
        <w:t>521</w:t>
      </w:r>
      <w:r w:rsidRPr="00F33FC2">
        <w:rPr>
          <w:rFonts w:asciiTheme="minorHAnsi" w:hAnsiTheme="minorHAnsi" w:cs="Arial"/>
          <w:color w:val="333333"/>
          <w:sz w:val="22"/>
          <w:szCs w:val="22"/>
        </w:rPr>
        <w:t>)</w:t>
      </w:r>
      <w:r w:rsidR="004B6484" w:rsidRPr="00F33FC2">
        <w:rPr>
          <w:rFonts w:asciiTheme="minorHAnsi" w:hAnsiTheme="minorHAnsi" w:cs="Arial"/>
          <w:color w:val="333333"/>
          <w:sz w:val="22"/>
          <w:szCs w:val="22"/>
        </w:rPr>
        <w:t>;</w:t>
      </w:r>
    </w:p>
    <w:p w:rsidR="004E0939" w:rsidRPr="00F33FC2" w:rsidRDefault="00305954" w:rsidP="00FE2843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FC2">
        <w:rPr>
          <w:rFonts w:asciiTheme="minorHAnsi" w:hAnsiTheme="minorHAnsi" w:cs="Arial"/>
          <w:color w:val="333333"/>
          <w:sz w:val="22"/>
          <w:szCs w:val="22"/>
        </w:rPr>
        <w:t xml:space="preserve">Rozporządzenie Ministra Transportu, Budownictwa i Gospodarki Morskiej z dnia 15 marca 2013 r.  w sprawie </w:t>
      </w:r>
      <w:r w:rsidRPr="00C420F1">
        <w:rPr>
          <w:rFonts w:asciiTheme="minorHAnsi" w:hAnsiTheme="minorHAnsi" w:cs="Arial"/>
          <w:i/>
          <w:color w:val="333333"/>
          <w:sz w:val="22"/>
          <w:szCs w:val="22"/>
        </w:rPr>
        <w:t>wymagań w zakresie sprawności psychicznej i fizycznej kandydatów na członków personelu lotniczego oraz członków personelu lotniczego i kandydatów na członków personelu pokładowego oraz członków personelu pokładowego</w:t>
      </w:r>
      <w:r w:rsidRPr="00F33FC2">
        <w:rPr>
          <w:rFonts w:asciiTheme="minorHAnsi" w:hAnsiTheme="minorHAnsi" w:cs="Arial"/>
          <w:color w:val="333333"/>
          <w:sz w:val="22"/>
          <w:szCs w:val="22"/>
        </w:rPr>
        <w:t xml:space="preserve"> (Dz. U.</w:t>
      </w:r>
      <w:r w:rsidR="007E07E1" w:rsidRPr="00F33FC2">
        <w:rPr>
          <w:rFonts w:asciiTheme="minorHAnsi" w:hAnsiTheme="minorHAnsi" w:cs="Arial"/>
          <w:color w:val="333333"/>
          <w:sz w:val="22"/>
          <w:szCs w:val="22"/>
        </w:rPr>
        <w:t xml:space="preserve"> z 2017 r.</w:t>
      </w:r>
      <w:r w:rsidRPr="00F33FC2">
        <w:rPr>
          <w:rFonts w:asciiTheme="minorHAnsi" w:hAnsiTheme="minorHAnsi" w:cs="Arial"/>
          <w:color w:val="333333"/>
          <w:sz w:val="22"/>
          <w:szCs w:val="22"/>
        </w:rPr>
        <w:t xml:space="preserve"> poz. </w:t>
      </w:r>
      <w:r w:rsidR="007E07E1" w:rsidRPr="00F33FC2">
        <w:rPr>
          <w:rFonts w:asciiTheme="minorHAnsi" w:hAnsiTheme="minorHAnsi" w:cs="Arial"/>
          <w:color w:val="333333"/>
          <w:sz w:val="22"/>
          <w:szCs w:val="22"/>
        </w:rPr>
        <w:t>117</w:t>
      </w:r>
      <w:r w:rsidRPr="00F33FC2">
        <w:rPr>
          <w:rFonts w:asciiTheme="minorHAnsi" w:hAnsiTheme="minorHAnsi" w:cs="Arial"/>
          <w:color w:val="333333"/>
          <w:sz w:val="22"/>
          <w:szCs w:val="22"/>
        </w:rPr>
        <w:t>)</w:t>
      </w:r>
      <w:r w:rsidR="004B6484" w:rsidRPr="00F33FC2">
        <w:rPr>
          <w:rFonts w:asciiTheme="minorHAnsi" w:hAnsiTheme="minorHAnsi" w:cs="Arial"/>
          <w:color w:val="333333"/>
          <w:sz w:val="22"/>
          <w:szCs w:val="22"/>
        </w:rPr>
        <w:t>;</w:t>
      </w:r>
    </w:p>
    <w:p w:rsidR="00F33FC2" w:rsidRDefault="00F33FC2" w:rsidP="00377776">
      <w:pPr>
        <w:pStyle w:val="Default"/>
        <w:numPr>
          <w:ilvl w:val="0"/>
          <w:numId w:val="3"/>
        </w:numPr>
        <w:pBdr>
          <w:bottom w:val="single" w:sz="6" w:space="1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3FC2">
        <w:rPr>
          <w:rFonts w:asciiTheme="minorHAnsi" w:hAnsiTheme="minorHAnsi" w:cstheme="minorHAnsi"/>
          <w:sz w:val="22"/>
          <w:szCs w:val="22"/>
        </w:rPr>
        <w:t>R</w:t>
      </w:r>
      <w:r w:rsidR="00377979" w:rsidRPr="00F33FC2">
        <w:rPr>
          <w:rFonts w:asciiTheme="minorHAnsi" w:hAnsiTheme="minorHAnsi" w:cstheme="minorHAnsi"/>
          <w:sz w:val="22"/>
          <w:szCs w:val="22"/>
        </w:rPr>
        <w:t>ozporządzeni</w:t>
      </w:r>
      <w:r w:rsidRPr="00F33FC2">
        <w:rPr>
          <w:rFonts w:asciiTheme="minorHAnsi" w:hAnsiTheme="minorHAnsi" w:cstheme="minorHAnsi"/>
          <w:sz w:val="22"/>
          <w:szCs w:val="22"/>
        </w:rPr>
        <w:t>e</w:t>
      </w:r>
      <w:r w:rsidR="00377979" w:rsidRPr="00F33FC2">
        <w:rPr>
          <w:rFonts w:asciiTheme="minorHAnsi" w:hAnsiTheme="minorHAnsi" w:cstheme="minorHAnsi"/>
          <w:sz w:val="22"/>
          <w:szCs w:val="22"/>
        </w:rPr>
        <w:t xml:space="preserve"> Ministra Transportu, Budownictwa i Gospodarki Morskiej z dnia 17 czerwca 2020 r. w sprawie </w:t>
      </w:r>
      <w:r w:rsidR="00377979" w:rsidRPr="00F33FC2">
        <w:rPr>
          <w:rFonts w:asciiTheme="minorHAnsi" w:hAnsiTheme="minorHAnsi" w:cstheme="minorHAnsi"/>
          <w:i/>
          <w:sz w:val="22"/>
          <w:szCs w:val="22"/>
        </w:rPr>
        <w:t>badań lotniczo-lekarskich</w:t>
      </w:r>
      <w:r w:rsidR="00377979" w:rsidRPr="00F33FC2">
        <w:rPr>
          <w:rFonts w:asciiTheme="minorHAnsi" w:hAnsiTheme="minorHAnsi" w:cstheme="minorHAnsi"/>
          <w:sz w:val="22"/>
          <w:szCs w:val="22"/>
        </w:rPr>
        <w:t xml:space="preserve"> (Dz.U. z 2020 r., poz. 1168) </w:t>
      </w:r>
    </w:p>
    <w:p w:rsidR="00C420F1" w:rsidRDefault="00C420F1" w:rsidP="00C420F1">
      <w:pPr>
        <w:pStyle w:val="Default"/>
        <w:pBdr>
          <w:bottom w:val="single" w:sz="6" w:space="1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20F1" w:rsidRDefault="00C420F1" w:rsidP="00C420F1">
      <w:pPr>
        <w:pStyle w:val="Default"/>
        <w:pBdr>
          <w:bottom w:val="single" w:sz="6" w:space="1" w:color="auto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20F1" w:rsidRPr="00377979" w:rsidRDefault="00C420F1" w:rsidP="00F33FC2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:rsidR="007F0BA5" w:rsidRPr="00324E08" w:rsidRDefault="007F0BA5" w:rsidP="0037777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324E08">
        <w:rPr>
          <w:rFonts w:asciiTheme="minorHAnsi" w:hAnsiTheme="minorHAnsi" w:cstheme="minorHAnsi"/>
          <w:b/>
        </w:rPr>
        <w:t xml:space="preserve">Manual of </w:t>
      </w:r>
      <w:proofErr w:type="spellStart"/>
      <w:r w:rsidRPr="00324E08">
        <w:rPr>
          <w:rFonts w:asciiTheme="minorHAnsi" w:hAnsiTheme="minorHAnsi" w:cstheme="minorHAnsi"/>
          <w:b/>
        </w:rPr>
        <w:t>Civil</w:t>
      </w:r>
      <w:proofErr w:type="spellEnd"/>
      <w:r w:rsidRPr="00324E08">
        <w:rPr>
          <w:rFonts w:asciiTheme="minorHAnsi" w:hAnsiTheme="minorHAnsi" w:cstheme="minorHAnsi"/>
          <w:b/>
        </w:rPr>
        <w:t xml:space="preserve"> Aviation </w:t>
      </w:r>
      <w:proofErr w:type="spellStart"/>
      <w:r w:rsidRPr="00324E08">
        <w:rPr>
          <w:rFonts w:asciiTheme="minorHAnsi" w:hAnsiTheme="minorHAnsi" w:cstheme="minorHAnsi"/>
          <w:b/>
        </w:rPr>
        <w:t>Medicine</w:t>
      </w:r>
      <w:proofErr w:type="spellEnd"/>
      <w:r w:rsidRPr="00324E08">
        <w:rPr>
          <w:rFonts w:asciiTheme="minorHAnsi" w:hAnsiTheme="minorHAnsi" w:cstheme="minorHAnsi"/>
          <w:b/>
        </w:rPr>
        <w:t xml:space="preserve"> (</w:t>
      </w:r>
      <w:proofErr w:type="spellStart"/>
      <w:r w:rsidRPr="00324E08">
        <w:rPr>
          <w:rFonts w:asciiTheme="minorHAnsi" w:hAnsiTheme="minorHAnsi" w:cstheme="minorHAnsi"/>
          <w:b/>
        </w:rPr>
        <w:t>Doc</w:t>
      </w:r>
      <w:proofErr w:type="spellEnd"/>
      <w:r w:rsidRPr="00324E08">
        <w:rPr>
          <w:rFonts w:asciiTheme="minorHAnsi" w:hAnsiTheme="minorHAnsi" w:cstheme="minorHAnsi"/>
          <w:b/>
        </w:rPr>
        <w:t xml:space="preserve"> 8984). </w:t>
      </w:r>
      <w:r w:rsidRPr="00324E08">
        <w:rPr>
          <w:rFonts w:asciiTheme="minorHAnsi" w:hAnsiTheme="minorHAnsi" w:cstheme="minorHAnsi"/>
        </w:rPr>
        <w:t>Wersja elektroniczna</w:t>
      </w:r>
      <w:r w:rsidRPr="00324E08">
        <w:rPr>
          <w:rFonts w:asciiTheme="minorHAnsi" w:hAnsiTheme="minorHAnsi" w:cstheme="minorHAnsi"/>
          <w:b/>
        </w:rPr>
        <w:t xml:space="preserve"> </w:t>
      </w:r>
      <w:r w:rsidRPr="00324E08">
        <w:rPr>
          <w:rFonts w:asciiTheme="minorHAnsi" w:hAnsiTheme="minorHAnsi" w:cstheme="minorHAnsi"/>
        </w:rPr>
        <w:t>podręcznika dostępna jest</w:t>
      </w:r>
      <w:r w:rsidR="00586CEC" w:rsidRPr="00324E08">
        <w:rPr>
          <w:rFonts w:asciiTheme="minorHAnsi" w:hAnsiTheme="minorHAnsi" w:cstheme="minorHAnsi"/>
        </w:rPr>
        <w:t xml:space="preserve"> na stronach ICAO: </w:t>
      </w:r>
      <w:r w:rsidR="00586CEC" w:rsidRPr="00324E08">
        <w:rPr>
          <w:rFonts w:asciiTheme="minorHAnsi" w:hAnsiTheme="minorHAnsi" w:cstheme="minorHAnsi"/>
          <w:b/>
          <w:color w:val="0070C0"/>
        </w:rPr>
        <w:t>http://www.icao.int/publications/Documents/8984_cons_en.pdf</w:t>
      </w:r>
      <w:r w:rsidRPr="00324E08">
        <w:rPr>
          <w:rFonts w:asciiTheme="minorHAnsi" w:hAnsiTheme="minorHAnsi" w:cstheme="minorHAnsi"/>
          <w:color w:val="0070C0"/>
        </w:rPr>
        <w:t xml:space="preserve"> </w:t>
      </w:r>
      <w:r w:rsidR="00586CEC" w:rsidRPr="00324E08">
        <w:rPr>
          <w:rFonts w:asciiTheme="minorHAnsi" w:hAnsiTheme="minorHAnsi" w:cstheme="minorHAnsi"/>
          <w:color w:val="0070C0"/>
        </w:rPr>
        <w:t xml:space="preserve"> </w:t>
      </w:r>
      <w:r w:rsidR="00586CEC" w:rsidRPr="00324E08">
        <w:rPr>
          <w:rFonts w:asciiTheme="minorHAnsi" w:hAnsiTheme="minorHAnsi" w:cstheme="minorHAnsi"/>
          <w:color w:val="auto"/>
        </w:rPr>
        <w:t>oraz</w:t>
      </w:r>
      <w:r w:rsidR="00586CEC" w:rsidRPr="00324E08">
        <w:rPr>
          <w:rFonts w:asciiTheme="minorHAnsi" w:hAnsiTheme="minorHAnsi" w:cstheme="minorHAnsi"/>
          <w:color w:val="0070C0"/>
        </w:rPr>
        <w:t xml:space="preserve"> </w:t>
      </w:r>
      <w:r w:rsidRPr="00324E08">
        <w:rPr>
          <w:rFonts w:asciiTheme="minorHAnsi" w:hAnsiTheme="minorHAnsi" w:cstheme="minorHAnsi"/>
        </w:rPr>
        <w:t xml:space="preserve">w </w:t>
      </w:r>
      <w:r w:rsidRPr="00324E08">
        <w:rPr>
          <w:rFonts w:asciiTheme="minorHAnsi" w:hAnsiTheme="minorHAnsi" w:cstheme="minorHAnsi"/>
          <w:b/>
        </w:rPr>
        <w:t>Wydziale Naczelnego Lekarza Lotnictwa Cywilnego</w:t>
      </w:r>
      <w:r w:rsidRPr="00324E08">
        <w:rPr>
          <w:rFonts w:asciiTheme="minorHAnsi" w:hAnsiTheme="minorHAnsi" w:cstheme="minorHAnsi"/>
        </w:rPr>
        <w:t>.</w:t>
      </w:r>
    </w:p>
    <w:p w:rsidR="00B51F1E" w:rsidRPr="00324E08" w:rsidRDefault="00B51F1E" w:rsidP="0037777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A740F5" w:rsidRPr="00324E08" w:rsidRDefault="00B7645D" w:rsidP="0037777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u w:val="single"/>
        </w:rPr>
      </w:pPr>
      <w:r w:rsidRPr="00324E08">
        <w:rPr>
          <w:rFonts w:asciiTheme="minorHAnsi" w:hAnsiTheme="minorHAnsi" w:cstheme="minorHAnsi"/>
          <w:color w:val="auto"/>
          <w:u w:val="single"/>
        </w:rPr>
        <w:t xml:space="preserve"> </w:t>
      </w:r>
    </w:p>
    <w:sectPr w:rsidR="00A740F5" w:rsidRPr="00324E08" w:rsidSect="008A0D6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46B73"/>
    <w:multiLevelType w:val="hybridMultilevel"/>
    <w:tmpl w:val="44D02C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46E3"/>
    <w:multiLevelType w:val="hybridMultilevel"/>
    <w:tmpl w:val="0C40725C"/>
    <w:lvl w:ilvl="0" w:tplc="A2A2A5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F39E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7F"/>
    <w:rsid w:val="000B6767"/>
    <w:rsid w:val="0012362C"/>
    <w:rsid w:val="001C0590"/>
    <w:rsid w:val="001D4694"/>
    <w:rsid w:val="002A7408"/>
    <w:rsid w:val="002E4E6A"/>
    <w:rsid w:val="00305954"/>
    <w:rsid w:val="003165FC"/>
    <w:rsid w:val="00324E08"/>
    <w:rsid w:val="00377776"/>
    <w:rsid w:val="00377979"/>
    <w:rsid w:val="003A0C46"/>
    <w:rsid w:val="00417EB6"/>
    <w:rsid w:val="00471AFB"/>
    <w:rsid w:val="0049435D"/>
    <w:rsid w:val="004B6484"/>
    <w:rsid w:val="004E0939"/>
    <w:rsid w:val="0054262D"/>
    <w:rsid w:val="00586CEC"/>
    <w:rsid w:val="00587968"/>
    <w:rsid w:val="005F427F"/>
    <w:rsid w:val="007E07E1"/>
    <w:rsid w:val="007F0BA5"/>
    <w:rsid w:val="008117BC"/>
    <w:rsid w:val="008A0D61"/>
    <w:rsid w:val="00902B4C"/>
    <w:rsid w:val="00994FDB"/>
    <w:rsid w:val="00A22104"/>
    <w:rsid w:val="00A740F5"/>
    <w:rsid w:val="00B414BA"/>
    <w:rsid w:val="00B51F1E"/>
    <w:rsid w:val="00B7645D"/>
    <w:rsid w:val="00BD1719"/>
    <w:rsid w:val="00BF0A95"/>
    <w:rsid w:val="00C32FC9"/>
    <w:rsid w:val="00C420F1"/>
    <w:rsid w:val="00D12D94"/>
    <w:rsid w:val="00D24673"/>
    <w:rsid w:val="00D52124"/>
    <w:rsid w:val="00D73DB8"/>
    <w:rsid w:val="00DB6F6A"/>
    <w:rsid w:val="00DB7C46"/>
    <w:rsid w:val="00DE3E8A"/>
    <w:rsid w:val="00E3119F"/>
    <w:rsid w:val="00E3169B"/>
    <w:rsid w:val="00E5207C"/>
    <w:rsid w:val="00F01037"/>
    <w:rsid w:val="00F33FC2"/>
    <w:rsid w:val="00F53FC5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08A11-CABE-4378-B16D-BA53E9BF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427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740F5"/>
    <w:pPr>
      <w:ind w:left="720"/>
      <w:contextualSpacing/>
    </w:pPr>
  </w:style>
  <w:style w:type="paragraph" w:customStyle="1" w:styleId="Default">
    <w:name w:val="Default"/>
    <w:basedOn w:val="Normalny"/>
    <w:rsid w:val="007F0BA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jcefmsize">
    <w:name w:val="jce_fm_size"/>
    <w:basedOn w:val="Domylnaczcionkaakapitu"/>
    <w:rsid w:val="00305954"/>
  </w:style>
  <w:style w:type="paragraph" w:styleId="Tekstdymka">
    <w:name w:val="Balloon Text"/>
    <w:basedOn w:val="Normalny"/>
    <w:link w:val="TekstdymkaZnak"/>
    <w:uiPriority w:val="99"/>
    <w:semiHidden/>
    <w:unhideWhenUsed/>
    <w:rsid w:val="0030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E4E6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2E4E6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c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lc.gov.pl/pl/prawo/dzienniki-urzedowe-ul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lc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586D-E1A5-4F47-BBCD-9A77842B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 Iwona</dc:creator>
  <cp:lastModifiedBy>Olszewska Iwona</cp:lastModifiedBy>
  <cp:revision>2</cp:revision>
  <cp:lastPrinted>2014-11-03T10:52:00Z</cp:lastPrinted>
  <dcterms:created xsi:type="dcterms:W3CDTF">2020-12-04T07:44:00Z</dcterms:created>
  <dcterms:modified xsi:type="dcterms:W3CDTF">2020-12-04T07:44:00Z</dcterms:modified>
</cp:coreProperties>
</file>